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95D" w:rsidRPr="009661EF" w:rsidRDefault="009661EF" w:rsidP="005449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</w:t>
      </w:r>
      <w:r w:rsidR="0054495D" w:rsidRPr="009661E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Есть материнский капитал? Распорядись своим правом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!</w:t>
      </w:r>
      <w:r w:rsidR="0054495D" w:rsidRPr="009661E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54495D" w:rsidRPr="009661EF" w:rsidRDefault="0054495D" w:rsidP="009661EF">
      <w:pPr>
        <w:autoSpaceDE w:val="0"/>
        <w:autoSpaceDN w:val="0"/>
        <w:adjustRightInd w:val="0"/>
        <w:spacing w:before="240" w:after="0" w:line="240" w:lineRule="auto"/>
        <w:ind w:left="426" w:hanging="42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661E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Кто имеет право?</w:t>
      </w:r>
    </w:p>
    <w:p w:rsidR="0054495D" w:rsidRPr="009661EF" w:rsidRDefault="0054495D" w:rsidP="009661EF">
      <w:pPr>
        <w:autoSpaceDE w:val="0"/>
        <w:autoSpaceDN w:val="0"/>
        <w:adjustRightInd w:val="0"/>
        <w:spacing w:before="240"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61EF">
        <w:rPr>
          <w:rFonts w:ascii="Times New Roman" w:hAnsi="Times New Roman" w:cs="Times New Roman"/>
          <w:color w:val="000000"/>
          <w:sz w:val="24"/>
          <w:szCs w:val="24"/>
        </w:rPr>
        <w:t>Получить МСК имеют право граждане России вне зависимости от места проживания.</w:t>
      </w:r>
    </w:p>
    <w:p w:rsidR="0054495D" w:rsidRPr="009661EF" w:rsidRDefault="0054495D" w:rsidP="009661EF">
      <w:pPr>
        <w:autoSpaceDE w:val="0"/>
        <w:autoSpaceDN w:val="0"/>
        <w:adjustRightInd w:val="0"/>
        <w:spacing w:before="240"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61EF">
        <w:rPr>
          <w:rFonts w:ascii="Times New Roman" w:hAnsi="Times New Roman" w:cs="Times New Roman"/>
          <w:color w:val="000000"/>
          <w:sz w:val="24"/>
          <w:szCs w:val="24"/>
        </w:rPr>
        <w:t>Таким право</w:t>
      </w:r>
      <w:r w:rsidR="009661EF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9661EF">
        <w:rPr>
          <w:rFonts w:ascii="Times New Roman" w:hAnsi="Times New Roman" w:cs="Times New Roman"/>
          <w:color w:val="000000"/>
          <w:sz w:val="24"/>
          <w:szCs w:val="24"/>
        </w:rPr>
        <w:t xml:space="preserve"> обладают:</w:t>
      </w:r>
    </w:p>
    <w:p w:rsidR="0054495D" w:rsidRPr="009661EF" w:rsidRDefault="0054495D" w:rsidP="009661E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61EF">
        <w:rPr>
          <w:rFonts w:ascii="Times New Roman" w:hAnsi="Times New Roman" w:cs="Times New Roman"/>
          <w:color w:val="000000"/>
          <w:sz w:val="24"/>
          <w:szCs w:val="24"/>
        </w:rPr>
        <w:t>женщины, которые родили (усыновили) второго и последующих детей с 1 января 2007 года до 31 декабря 2021 года включительно;</w:t>
      </w:r>
    </w:p>
    <w:p w:rsidR="0054495D" w:rsidRPr="009661EF" w:rsidRDefault="0054495D" w:rsidP="009661E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61EF">
        <w:rPr>
          <w:rFonts w:ascii="Times New Roman" w:hAnsi="Times New Roman" w:cs="Times New Roman"/>
          <w:color w:val="000000"/>
          <w:sz w:val="24"/>
          <w:szCs w:val="24"/>
        </w:rPr>
        <w:t>мужчины, которые являются единственными усыновителями второго и последующих детей, если решение суда об усыновлении вступило в силу после 1 января 2007 года до 31 декабря 2021 года.</w:t>
      </w:r>
    </w:p>
    <w:p w:rsidR="0054495D" w:rsidRPr="009661EF" w:rsidRDefault="0054495D" w:rsidP="0054495D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661E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Важно знать!</w:t>
      </w:r>
    </w:p>
    <w:p w:rsidR="0054495D" w:rsidRPr="009661EF" w:rsidRDefault="0054495D" w:rsidP="0054495D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61EF">
        <w:rPr>
          <w:rFonts w:ascii="Times New Roman" w:hAnsi="Times New Roman" w:cs="Times New Roman"/>
          <w:color w:val="000000"/>
          <w:sz w:val="24"/>
          <w:szCs w:val="24"/>
        </w:rPr>
        <w:t>Воспользоваться своим правом на получение материнского (семейного) капитала можно только один раз. Владельцы МСК вправе:</w:t>
      </w:r>
    </w:p>
    <w:p w:rsidR="0054495D" w:rsidRPr="009661EF" w:rsidRDefault="0054495D" w:rsidP="0054495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61EF">
        <w:rPr>
          <w:rFonts w:ascii="Times New Roman" w:hAnsi="Times New Roman" w:cs="Times New Roman"/>
          <w:color w:val="000000"/>
          <w:sz w:val="24"/>
          <w:szCs w:val="24"/>
        </w:rPr>
        <w:t>приобрести жилье;</w:t>
      </w:r>
    </w:p>
    <w:p w:rsidR="0054495D" w:rsidRPr="009661EF" w:rsidRDefault="0054495D" w:rsidP="0054495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61EF">
        <w:rPr>
          <w:rFonts w:ascii="Times New Roman" w:hAnsi="Times New Roman" w:cs="Times New Roman"/>
          <w:color w:val="000000"/>
          <w:sz w:val="24"/>
          <w:szCs w:val="24"/>
        </w:rPr>
        <w:t>оплатить образование ребенка, в том числе в дошкольном учреждении;</w:t>
      </w:r>
    </w:p>
    <w:p w:rsidR="0054495D" w:rsidRPr="009661EF" w:rsidRDefault="0054495D" w:rsidP="0054495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61EF">
        <w:rPr>
          <w:rFonts w:ascii="Times New Roman" w:hAnsi="Times New Roman" w:cs="Times New Roman"/>
          <w:color w:val="000000"/>
          <w:sz w:val="24"/>
          <w:szCs w:val="24"/>
        </w:rPr>
        <w:t>направить средства на пенсию мамы;</w:t>
      </w:r>
    </w:p>
    <w:p w:rsidR="0054495D" w:rsidRPr="009661EF" w:rsidRDefault="0054495D" w:rsidP="0054495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61EF">
        <w:rPr>
          <w:rFonts w:ascii="Times New Roman" w:hAnsi="Times New Roman" w:cs="Times New Roman"/>
          <w:color w:val="000000"/>
          <w:sz w:val="24"/>
          <w:szCs w:val="24"/>
        </w:rPr>
        <w:t>оплатить товары для ребенка инвалида;</w:t>
      </w:r>
    </w:p>
    <w:p w:rsidR="009661EF" w:rsidRPr="009661EF" w:rsidRDefault="009661EF" w:rsidP="009661EF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61EF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54495D" w:rsidRPr="009661EF">
        <w:rPr>
          <w:rFonts w:ascii="Times New Roman" w:hAnsi="Times New Roman" w:cs="Times New Roman"/>
          <w:color w:val="000000"/>
          <w:sz w:val="24"/>
          <w:szCs w:val="24"/>
        </w:rPr>
        <w:t>получить ежемесячную выплату</w:t>
      </w:r>
      <w:r w:rsidRPr="009661EF">
        <w:rPr>
          <w:rFonts w:ascii="Times New Roman" w:hAnsi="Times New Roman" w:cs="Times New Roman"/>
          <w:color w:val="000000"/>
          <w:sz w:val="24"/>
          <w:szCs w:val="24"/>
        </w:rPr>
        <w:t xml:space="preserve"> (для семей</w:t>
      </w:r>
      <w:proofErr w:type="gramStart"/>
      <w:r w:rsidRPr="009661EF"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9661EF">
        <w:rPr>
          <w:rFonts w:ascii="Times New Roman" w:hAnsi="Times New Roman" w:cs="Times New Roman"/>
          <w:color w:val="000000"/>
          <w:sz w:val="24"/>
          <w:szCs w:val="24"/>
        </w:rPr>
        <w:t>в которых в 2018 году родился второй ребенок, имеющих доход ниже 17 745 рублей 45 копеек в Санкт-Петербурге и 15 070 рублей 05 копеек в Ленинградской области на члена семьи (это 1,5-кратный размер прожиточного минимума за II квартал 2017 года</w:t>
      </w:r>
      <w:r w:rsidR="001C7B00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9661EF">
        <w:rPr>
          <w:rFonts w:ascii="Times New Roman" w:hAnsi="Times New Roman" w:cs="Times New Roman"/>
          <w:color w:val="000000"/>
          <w:sz w:val="24"/>
          <w:szCs w:val="24"/>
        </w:rPr>
        <w:t xml:space="preserve">.Ежемесячная выплата устанавливается на один год, по истечении которого семье необходимо повторно обратиться с заявлением в клиентскую службу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Управления </w:t>
      </w:r>
      <w:r w:rsidRPr="009661EF">
        <w:rPr>
          <w:rFonts w:ascii="Times New Roman" w:hAnsi="Times New Roman" w:cs="Times New Roman"/>
          <w:color w:val="000000"/>
          <w:sz w:val="24"/>
          <w:szCs w:val="24"/>
        </w:rPr>
        <w:t xml:space="preserve"> или многофункциональный центр)</w:t>
      </w:r>
      <w:r w:rsidR="001C7B0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4495D" w:rsidRDefault="0054495D" w:rsidP="009661E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4495D" w:rsidRPr="009661EF" w:rsidRDefault="0054495D" w:rsidP="0054495D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661E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Статистика распоряжения МСК</w:t>
      </w:r>
    </w:p>
    <w:p w:rsidR="0054495D" w:rsidRPr="009661EF" w:rsidRDefault="0054495D" w:rsidP="0054495D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61EF">
        <w:rPr>
          <w:rFonts w:ascii="Times New Roman" w:hAnsi="Times New Roman" w:cs="Times New Roman"/>
          <w:color w:val="000000"/>
          <w:sz w:val="24"/>
          <w:szCs w:val="24"/>
        </w:rPr>
        <w:t>По данным Отделения ПФР по Санкт-Петербургу и Ленинградской области за 11 лет существования программы сертификаты на материнский (семейный) капитал получили свыше 300 тысяч семей.</w:t>
      </w:r>
    </w:p>
    <w:p w:rsidR="0054495D" w:rsidRPr="009661EF" w:rsidRDefault="0054495D" w:rsidP="0054495D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61EF">
        <w:rPr>
          <w:rFonts w:ascii="Times New Roman" w:hAnsi="Times New Roman" w:cs="Times New Roman"/>
          <w:color w:val="000000"/>
          <w:sz w:val="24"/>
          <w:szCs w:val="24"/>
        </w:rPr>
        <w:t>Из них более 113 тысяч направили средства на улучшение жилищных условий, свыше 20 тысяч на образование детей, 217 семей на будущую пенсию мамы, 16 – приобрели товары для ребенка инвалида и 105 семей воспользовались своим правом на ежемесячную выплату.</w:t>
      </w:r>
    </w:p>
    <w:p w:rsidR="0054495D" w:rsidRPr="009661EF" w:rsidRDefault="0054495D" w:rsidP="0054495D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661E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Как получить?</w:t>
      </w:r>
    </w:p>
    <w:p w:rsidR="0054495D" w:rsidRPr="009661EF" w:rsidRDefault="0054495D" w:rsidP="0054495D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61EF">
        <w:rPr>
          <w:rFonts w:ascii="Times New Roman" w:hAnsi="Times New Roman" w:cs="Times New Roman"/>
          <w:color w:val="000000"/>
          <w:sz w:val="24"/>
          <w:szCs w:val="24"/>
        </w:rPr>
        <w:t>Обратиться за получением государственного сертификата на материнский (семейный) капитал можно:</w:t>
      </w:r>
    </w:p>
    <w:p w:rsidR="0054495D" w:rsidRPr="009661EF" w:rsidRDefault="0054495D" w:rsidP="0054495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61EF">
        <w:rPr>
          <w:rFonts w:ascii="Times New Roman" w:hAnsi="Times New Roman" w:cs="Times New Roman"/>
          <w:color w:val="000000"/>
          <w:sz w:val="24"/>
          <w:szCs w:val="24"/>
        </w:rPr>
        <w:t xml:space="preserve">в Управление </w:t>
      </w:r>
      <w:r w:rsidR="009661EF">
        <w:rPr>
          <w:rFonts w:ascii="Times New Roman" w:hAnsi="Times New Roman" w:cs="Times New Roman"/>
          <w:color w:val="000000"/>
          <w:sz w:val="24"/>
          <w:szCs w:val="24"/>
        </w:rPr>
        <w:t xml:space="preserve">Пенсионного фонда  </w:t>
      </w:r>
      <w:r w:rsidRPr="009661EF">
        <w:rPr>
          <w:rFonts w:ascii="Times New Roman" w:hAnsi="Times New Roman" w:cs="Times New Roman"/>
          <w:color w:val="000000"/>
          <w:sz w:val="24"/>
          <w:szCs w:val="24"/>
        </w:rPr>
        <w:t>или в МФЦ в любое время, после рождения второго, третьего (последующего) ребенка;</w:t>
      </w:r>
    </w:p>
    <w:p w:rsidR="0054495D" w:rsidRPr="009661EF" w:rsidRDefault="0054495D" w:rsidP="0054495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61EF">
        <w:rPr>
          <w:rFonts w:ascii="Times New Roman" w:hAnsi="Times New Roman" w:cs="Times New Roman"/>
          <w:color w:val="000000"/>
          <w:sz w:val="24"/>
          <w:szCs w:val="24"/>
        </w:rPr>
        <w:t xml:space="preserve">через «Личный кабинет гражданина» на официальном сайте Пенсионного фонда </w:t>
      </w:r>
      <w:proofErr w:type="spellStart"/>
      <w:r w:rsidRPr="009661E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www.pfrf.ru</w:t>
      </w:r>
      <w:proofErr w:type="spellEnd"/>
      <w:r w:rsidRPr="009661EF">
        <w:rPr>
          <w:rFonts w:ascii="Times New Roman" w:hAnsi="Times New Roman" w:cs="Times New Roman"/>
          <w:color w:val="000000"/>
          <w:sz w:val="24"/>
          <w:szCs w:val="24"/>
        </w:rPr>
        <w:t xml:space="preserve"> или на портале государственных услуг </w:t>
      </w:r>
      <w:hyperlink r:id="rId5" w:history="1">
        <w:r w:rsidRPr="009661EF">
          <w:rPr>
            <w:rFonts w:ascii="Times New Roman" w:hAnsi="Times New Roman" w:cs="Times New Roman"/>
            <w:b/>
            <w:bCs/>
            <w:i/>
            <w:iCs/>
            <w:color w:val="0000FF"/>
            <w:sz w:val="24"/>
            <w:szCs w:val="24"/>
          </w:rPr>
          <w:t>www.gosuslugi.ru</w:t>
        </w:r>
      </w:hyperlink>
      <w:r w:rsidRPr="009661EF">
        <w:rPr>
          <w:rFonts w:ascii="Times New Roman" w:hAnsi="Times New Roman" w:cs="Times New Roman"/>
          <w:color w:val="000000"/>
          <w:sz w:val="24"/>
          <w:szCs w:val="24"/>
        </w:rPr>
        <w:t>, предварительно зарегистрировавшись.</w:t>
      </w:r>
    </w:p>
    <w:p w:rsidR="0054495D" w:rsidRPr="009661EF" w:rsidRDefault="0054495D" w:rsidP="0054495D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661EF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Какие необходимы документы?</w:t>
      </w:r>
    </w:p>
    <w:p w:rsidR="0054495D" w:rsidRPr="009661EF" w:rsidRDefault="0054495D" w:rsidP="0054495D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61EF">
        <w:rPr>
          <w:rFonts w:ascii="Times New Roman" w:hAnsi="Times New Roman" w:cs="Times New Roman"/>
          <w:color w:val="000000"/>
          <w:sz w:val="24"/>
          <w:szCs w:val="24"/>
        </w:rPr>
        <w:t>Паспорт, свидетельства о рождении всех детей (для подтверждения родственных отношений с ребенком – свидетельство о заключении или расторжении брака).</w:t>
      </w:r>
    </w:p>
    <w:p w:rsidR="0054495D" w:rsidRDefault="0054495D" w:rsidP="0054495D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61EF">
        <w:rPr>
          <w:rFonts w:ascii="Times New Roman" w:hAnsi="Times New Roman" w:cs="Times New Roman"/>
          <w:color w:val="000000"/>
          <w:sz w:val="24"/>
          <w:szCs w:val="24"/>
        </w:rPr>
        <w:t>Если вы обращаетесь за сертификатом через интернет, то вам необходимо принести вышеуказанные документы в Управление ПФР по месту жительства (пребывания) в течение пяти рабочих дней со дня подачи заявления.</w:t>
      </w:r>
    </w:p>
    <w:p w:rsidR="001C7B00" w:rsidRPr="009661EF" w:rsidRDefault="001C7B00" w:rsidP="0054495D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A4C53" w:rsidRPr="009661EF" w:rsidRDefault="001C7B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ОПФР по Санкт-Петербургу и Ленинградской области</w:t>
      </w:r>
    </w:p>
    <w:sectPr w:rsidR="000A4C53" w:rsidRPr="009661EF" w:rsidSect="00FF24A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elv">
    <w:altName w:val="Helvetica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3208026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495D"/>
    <w:rsid w:val="000A4C53"/>
    <w:rsid w:val="001C7B00"/>
    <w:rsid w:val="0054495D"/>
    <w:rsid w:val="00966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C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1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suslug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Г.Ф</dc:creator>
  <cp:lastModifiedBy>Бобылева Г.Ф</cp:lastModifiedBy>
  <cp:revision>1</cp:revision>
  <dcterms:created xsi:type="dcterms:W3CDTF">2018-04-04T11:42:00Z</dcterms:created>
  <dcterms:modified xsi:type="dcterms:W3CDTF">2018-04-04T12:16:00Z</dcterms:modified>
</cp:coreProperties>
</file>