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5E" w:rsidRDefault="0065785E" w:rsidP="0065785E">
      <w:pPr>
        <w:pStyle w:val="ConsTitle"/>
        <w:widowControl/>
        <w:ind w:right="0"/>
        <w:jc w:val="center"/>
        <w:rPr>
          <w:rFonts w:ascii="Times New Roman" w:hAnsi="Times New Roman" w:cs="Times New Roman"/>
          <w:sz w:val="32"/>
          <w:szCs w:val="32"/>
        </w:rPr>
      </w:pPr>
      <w:r>
        <w:rPr>
          <w:noProof/>
          <w:lang w:eastAsia="ru-RU"/>
        </w:rPr>
        <w:drawing>
          <wp:inline distT="0" distB="0" distL="0" distR="0">
            <wp:extent cx="6762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847725"/>
                    </a:xfrm>
                    <a:prstGeom prst="rect">
                      <a:avLst/>
                    </a:prstGeom>
                    <a:solidFill>
                      <a:srgbClr val="FFFFFF">
                        <a:alpha val="0"/>
                      </a:srgbClr>
                    </a:solidFill>
                    <a:ln w="9525">
                      <a:noFill/>
                      <a:miter lim="800000"/>
                      <a:headEnd/>
                      <a:tailEnd/>
                    </a:ln>
                  </pic:spPr>
                </pic:pic>
              </a:graphicData>
            </a:graphic>
          </wp:inline>
        </w:drawing>
      </w:r>
    </w:p>
    <w:p w:rsidR="0065785E" w:rsidRDefault="0065785E" w:rsidP="0065785E">
      <w:pPr>
        <w:pStyle w:val="ConsTitle"/>
        <w:widowControl/>
        <w:ind w:right="0"/>
        <w:jc w:val="center"/>
        <w:rPr>
          <w:rFonts w:ascii="Times New Roman" w:hAnsi="Times New Roman" w:cs="Times New Roman"/>
          <w:sz w:val="32"/>
          <w:szCs w:val="32"/>
        </w:rPr>
      </w:pPr>
    </w:p>
    <w:p w:rsidR="0065785E" w:rsidRPr="00EE1208" w:rsidRDefault="0065785E" w:rsidP="0065785E">
      <w:pPr>
        <w:jc w:val="center"/>
        <w:rPr>
          <w:b/>
          <w:sz w:val="28"/>
          <w:szCs w:val="28"/>
        </w:rPr>
      </w:pPr>
      <w:r>
        <w:rPr>
          <w:sz w:val="28"/>
          <w:szCs w:val="28"/>
        </w:rPr>
        <w:t xml:space="preserve">Совет депутатов                                     </w:t>
      </w:r>
    </w:p>
    <w:p w:rsidR="0065785E" w:rsidRDefault="0065785E" w:rsidP="0065785E">
      <w:pPr>
        <w:jc w:val="center"/>
        <w:rPr>
          <w:sz w:val="28"/>
          <w:szCs w:val="28"/>
        </w:rPr>
      </w:pPr>
      <w:r>
        <w:rPr>
          <w:sz w:val="28"/>
          <w:szCs w:val="28"/>
        </w:rPr>
        <w:t>муниципального образования</w:t>
      </w:r>
    </w:p>
    <w:p w:rsidR="0065785E" w:rsidRDefault="0065785E" w:rsidP="0065785E">
      <w:pPr>
        <w:jc w:val="center"/>
        <w:rPr>
          <w:sz w:val="28"/>
          <w:szCs w:val="28"/>
        </w:rPr>
      </w:pPr>
      <w:r>
        <w:rPr>
          <w:sz w:val="28"/>
          <w:szCs w:val="28"/>
        </w:rPr>
        <w:t>«Фалилеевское сельское поселение»</w:t>
      </w:r>
    </w:p>
    <w:p w:rsidR="0065785E" w:rsidRDefault="0065785E" w:rsidP="0065785E">
      <w:pPr>
        <w:jc w:val="center"/>
        <w:rPr>
          <w:sz w:val="28"/>
          <w:szCs w:val="28"/>
        </w:rPr>
      </w:pPr>
      <w:r>
        <w:rPr>
          <w:sz w:val="28"/>
          <w:szCs w:val="28"/>
        </w:rPr>
        <w:t>муниципального образования</w:t>
      </w:r>
    </w:p>
    <w:p w:rsidR="0065785E" w:rsidRDefault="0065785E" w:rsidP="0065785E">
      <w:pPr>
        <w:jc w:val="center"/>
        <w:rPr>
          <w:sz w:val="28"/>
          <w:szCs w:val="28"/>
        </w:rPr>
      </w:pPr>
      <w:r>
        <w:rPr>
          <w:sz w:val="28"/>
          <w:szCs w:val="28"/>
        </w:rPr>
        <w:t>«Кингисеппский муниципальный район»</w:t>
      </w:r>
    </w:p>
    <w:p w:rsidR="0065785E" w:rsidRDefault="0065785E" w:rsidP="0065785E">
      <w:pPr>
        <w:jc w:val="center"/>
        <w:rPr>
          <w:sz w:val="28"/>
          <w:szCs w:val="28"/>
        </w:rPr>
      </w:pPr>
      <w:r>
        <w:rPr>
          <w:sz w:val="28"/>
          <w:szCs w:val="28"/>
        </w:rPr>
        <w:t>Ленинградской области</w:t>
      </w:r>
    </w:p>
    <w:p w:rsidR="0065785E" w:rsidRPr="006C086C" w:rsidRDefault="0065785E" w:rsidP="0065785E">
      <w:pPr>
        <w:jc w:val="center"/>
      </w:pPr>
      <w:r>
        <w:t>(четвертый созыв)</w:t>
      </w:r>
    </w:p>
    <w:p w:rsidR="0065785E" w:rsidRDefault="0065785E" w:rsidP="0065785E">
      <w:pPr>
        <w:jc w:val="center"/>
        <w:rPr>
          <w:sz w:val="28"/>
          <w:szCs w:val="28"/>
        </w:rPr>
      </w:pPr>
    </w:p>
    <w:p w:rsidR="0065785E" w:rsidRDefault="0065785E" w:rsidP="0065785E">
      <w:pPr>
        <w:jc w:val="center"/>
        <w:rPr>
          <w:b/>
          <w:sz w:val="28"/>
          <w:szCs w:val="28"/>
        </w:rPr>
      </w:pPr>
      <w:r w:rsidRPr="00634A83">
        <w:rPr>
          <w:b/>
          <w:sz w:val="28"/>
          <w:szCs w:val="28"/>
        </w:rPr>
        <w:t>РЕШЕНИЕ</w:t>
      </w:r>
      <w:r>
        <w:rPr>
          <w:b/>
          <w:sz w:val="28"/>
          <w:szCs w:val="28"/>
        </w:rPr>
        <w:t xml:space="preserve"> </w:t>
      </w:r>
    </w:p>
    <w:p w:rsidR="0065785E" w:rsidRDefault="0065785E" w:rsidP="0065785E">
      <w:pPr>
        <w:rPr>
          <w:b/>
          <w:bCs/>
          <w:sz w:val="28"/>
          <w:szCs w:val="28"/>
        </w:rPr>
      </w:pPr>
    </w:p>
    <w:p w:rsidR="008137BF" w:rsidRPr="00AD080F" w:rsidRDefault="008137BF" w:rsidP="008137BF">
      <w:pPr>
        <w:ind w:right="190"/>
        <w:rPr>
          <w:b/>
          <w:sz w:val="28"/>
          <w:szCs w:val="28"/>
        </w:rPr>
      </w:pPr>
    </w:p>
    <w:p w:rsidR="008137BF" w:rsidRPr="00AD080F" w:rsidRDefault="008137BF" w:rsidP="008137BF">
      <w:pPr>
        <w:ind w:right="190"/>
        <w:jc w:val="both"/>
        <w:rPr>
          <w:sz w:val="28"/>
        </w:rPr>
      </w:pPr>
    </w:p>
    <w:p w:rsidR="00222AF5" w:rsidRDefault="007651D6" w:rsidP="008137BF">
      <w:pPr>
        <w:ind w:right="190"/>
        <w:jc w:val="both"/>
        <w:rPr>
          <w:sz w:val="28"/>
        </w:rPr>
      </w:pPr>
      <w:r>
        <w:rPr>
          <w:sz w:val="28"/>
        </w:rPr>
        <w:t>о</w:t>
      </w:r>
      <w:r w:rsidR="00222AF5" w:rsidRPr="00AD080F">
        <w:rPr>
          <w:sz w:val="28"/>
        </w:rPr>
        <w:t>т</w:t>
      </w:r>
      <w:r>
        <w:rPr>
          <w:sz w:val="28"/>
        </w:rPr>
        <w:t xml:space="preserve"> 15.12</w:t>
      </w:r>
      <w:r w:rsidR="0058755B">
        <w:rPr>
          <w:sz w:val="28"/>
        </w:rPr>
        <w:t>.2020</w:t>
      </w:r>
      <w:r w:rsidR="00222AF5" w:rsidRPr="00AD080F">
        <w:rPr>
          <w:sz w:val="28"/>
        </w:rPr>
        <w:t>года  №</w:t>
      </w:r>
      <w:r>
        <w:rPr>
          <w:sz w:val="28"/>
        </w:rPr>
        <w:t xml:space="preserve"> 99</w:t>
      </w:r>
    </w:p>
    <w:p w:rsidR="0065785E" w:rsidRDefault="0065785E" w:rsidP="008137BF">
      <w:pPr>
        <w:ind w:right="190"/>
        <w:jc w:val="both"/>
        <w:rPr>
          <w:sz w:val="28"/>
        </w:rPr>
      </w:pPr>
    </w:p>
    <w:p w:rsidR="0065785E" w:rsidRPr="00AD080F" w:rsidRDefault="0065785E" w:rsidP="008137BF">
      <w:pPr>
        <w:ind w:right="190"/>
        <w:jc w:val="both"/>
        <w:rPr>
          <w:sz w:val="28"/>
        </w:rPr>
      </w:pPr>
    </w:p>
    <w:tbl>
      <w:tblPr>
        <w:tblW w:w="0" w:type="auto"/>
        <w:tblLook w:val="04A0"/>
      </w:tblPr>
      <w:tblGrid>
        <w:gridCol w:w="4985"/>
        <w:gridCol w:w="4919"/>
      </w:tblGrid>
      <w:tr w:rsidR="0065785E" w:rsidRPr="00AD080F" w:rsidTr="00184334">
        <w:tc>
          <w:tcPr>
            <w:tcW w:w="5094" w:type="dxa"/>
            <w:shd w:val="clear" w:color="auto" w:fill="auto"/>
          </w:tcPr>
          <w:p w:rsidR="0065785E" w:rsidRPr="00AD080F" w:rsidRDefault="0065785E" w:rsidP="00184334">
            <w:pPr>
              <w:jc w:val="both"/>
              <w:outlineLvl w:val="0"/>
              <w:rPr>
                <w:b/>
                <w:sz w:val="24"/>
                <w:szCs w:val="24"/>
              </w:rPr>
            </w:pPr>
            <w:r w:rsidRPr="00AD080F">
              <w:rPr>
                <w:b/>
                <w:sz w:val="24"/>
                <w:szCs w:val="24"/>
              </w:rPr>
              <w:t>О внесении изменений в Решение Совета депутатов муниципального образования «Фалилеевское сельское поселение» муниципального образования</w:t>
            </w:r>
          </w:p>
          <w:p w:rsidR="0065785E" w:rsidRPr="00AD080F" w:rsidRDefault="0065785E" w:rsidP="00184334">
            <w:pPr>
              <w:jc w:val="both"/>
              <w:rPr>
                <w:b/>
                <w:sz w:val="24"/>
                <w:szCs w:val="24"/>
              </w:rPr>
            </w:pPr>
            <w:r w:rsidRPr="00AD080F">
              <w:rPr>
                <w:b/>
                <w:sz w:val="24"/>
                <w:szCs w:val="24"/>
              </w:rPr>
              <w:t xml:space="preserve">«Кингисеппский муниципальный район» </w:t>
            </w:r>
          </w:p>
          <w:p w:rsidR="0065785E" w:rsidRPr="00AD080F" w:rsidRDefault="0065785E" w:rsidP="00184334">
            <w:pPr>
              <w:jc w:val="both"/>
              <w:rPr>
                <w:b/>
                <w:sz w:val="24"/>
                <w:szCs w:val="24"/>
              </w:rPr>
            </w:pPr>
            <w:r w:rsidRPr="00AD080F">
              <w:rPr>
                <w:b/>
                <w:sz w:val="24"/>
                <w:szCs w:val="24"/>
              </w:rPr>
              <w:t>Ленинградской области от 16.12.2019 года № 36 «О бюджете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2020 год и на плановый период 2021 и 2022 годов»</w:t>
            </w:r>
          </w:p>
          <w:p w:rsidR="0065785E" w:rsidRPr="00AD080F" w:rsidRDefault="0065785E" w:rsidP="00184334">
            <w:pPr>
              <w:ind w:firstLine="709"/>
              <w:rPr>
                <w:b/>
                <w:bCs/>
                <w:sz w:val="24"/>
                <w:szCs w:val="24"/>
              </w:rPr>
            </w:pPr>
          </w:p>
          <w:p w:rsidR="0065785E" w:rsidRPr="00AD080F" w:rsidRDefault="0065785E" w:rsidP="00184334">
            <w:pPr>
              <w:ind w:right="190"/>
              <w:jc w:val="both"/>
              <w:rPr>
                <w:b/>
                <w:sz w:val="24"/>
                <w:szCs w:val="24"/>
              </w:rPr>
            </w:pPr>
          </w:p>
        </w:tc>
        <w:tc>
          <w:tcPr>
            <w:tcW w:w="5094" w:type="dxa"/>
            <w:shd w:val="clear" w:color="auto" w:fill="auto"/>
          </w:tcPr>
          <w:p w:rsidR="0065785E" w:rsidRPr="00AD080F" w:rsidRDefault="0065785E" w:rsidP="00184334">
            <w:pPr>
              <w:ind w:right="190"/>
              <w:jc w:val="both"/>
              <w:rPr>
                <w:sz w:val="24"/>
                <w:szCs w:val="24"/>
              </w:rPr>
            </w:pPr>
          </w:p>
        </w:tc>
      </w:tr>
    </w:tbl>
    <w:p w:rsidR="008137BF" w:rsidRPr="00AD080F" w:rsidRDefault="008137BF" w:rsidP="0065785E">
      <w:pPr>
        <w:ind w:right="190"/>
        <w:jc w:val="center"/>
        <w:rPr>
          <w:sz w:val="28"/>
        </w:rPr>
      </w:pPr>
    </w:p>
    <w:p w:rsidR="00141334" w:rsidRPr="00AD080F" w:rsidRDefault="00591E9A" w:rsidP="008137BF">
      <w:pPr>
        <w:pStyle w:val="a3"/>
        <w:spacing w:line="276" w:lineRule="auto"/>
        <w:ind w:right="190"/>
      </w:pPr>
      <w:r w:rsidRPr="00AD080F">
        <w:t xml:space="preserve">В соответствии с </w:t>
      </w:r>
      <w:r w:rsidR="001D38C5" w:rsidRPr="00AD080F">
        <w:t xml:space="preserve"> Бюджетн</w:t>
      </w:r>
      <w:r w:rsidR="0032209A" w:rsidRPr="00AD080F">
        <w:t>ым</w:t>
      </w:r>
      <w:r w:rsidR="001D38C5" w:rsidRPr="00AD080F">
        <w:t xml:space="preserve"> кодекс</w:t>
      </w:r>
      <w:r w:rsidR="0032209A" w:rsidRPr="00AD080F">
        <w:t>ом</w:t>
      </w:r>
      <w:r w:rsidR="001D38C5" w:rsidRPr="00AD080F">
        <w:t xml:space="preserve"> Р</w:t>
      </w:r>
      <w:r w:rsidRPr="00AD080F">
        <w:t>оссийской Федерации</w:t>
      </w:r>
      <w:r w:rsidR="001D38C5" w:rsidRPr="00AD080F">
        <w:t xml:space="preserve"> и Устав</w:t>
      </w:r>
      <w:r w:rsidRPr="00AD080F">
        <w:t>ом</w:t>
      </w:r>
      <w:r w:rsidR="007651D6">
        <w:t xml:space="preserve"> </w:t>
      </w:r>
      <w:r w:rsidR="00F65A69" w:rsidRPr="00AD080F">
        <w:t>муниципального образования «</w:t>
      </w:r>
      <w:r w:rsidR="001840C7" w:rsidRPr="00AD080F">
        <w:t>Фалилеевское</w:t>
      </w:r>
      <w:r w:rsidR="00F65A69" w:rsidRPr="00AD080F">
        <w:t xml:space="preserve"> сельское поселение» Кингисеппск</w:t>
      </w:r>
      <w:r w:rsidR="006E69A4" w:rsidRPr="00AD080F">
        <w:t>ого</w:t>
      </w:r>
      <w:r w:rsidR="00F65A69" w:rsidRPr="00AD080F">
        <w:t xml:space="preserve"> муниципальн</w:t>
      </w:r>
      <w:r w:rsidR="006E69A4" w:rsidRPr="00AD080F">
        <w:t>ого</w:t>
      </w:r>
      <w:r w:rsidR="00F65A69" w:rsidRPr="00AD080F">
        <w:t xml:space="preserve"> район</w:t>
      </w:r>
      <w:r w:rsidR="006E69A4" w:rsidRPr="00AD080F">
        <w:t>а</w:t>
      </w:r>
      <w:r w:rsidR="00F65A69" w:rsidRPr="00AD080F">
        <w:t xml:space="preserve"> Ленинградской области</w:t>
      </w:r>
      <w:r w:rsidRPr="00AD080F">
        <w:t xml:space="preserve">, </w:t>
      </w:r>
      <w:r w:rsidR="001D38C5" w:rsidRPr="00AD080F">
        <w:t xml:space="preserve">Совет депутатов </w:t>
      </w:r>
      <w:r w:rsidR="00F65A69" w:rsidRPr="00AD080F">
        <w:t>муниципального образования «</w:t>
      </w:r>
      <w:r w:rsidR="001840C7" w:rsidRPr="00AD080F">
        <w:t>Фалилеевское</w:t>
      </w:r>
      <w:r w:rsidR="007651D6">
        <w:t xml:space="preserve"> </w:t>
      </w:r>
      <w:r w:rsidR="00F65A69" w:rsidRPr="00AD080F">
        <w:t>сельское поселение» Кингисеппск</w:t>
      </w:r>
      <w:r w:rsidR="006E69A4" w:rsidRPr="00AD080F">
        <w:t>ого</w:t>
      </w:r>
      <w:r w:rsidR="00F65A69" w:rsidRPr="00AD080F">
        <w:t xml:space="preserve"> муниципальн</w:t>
      </w:r>
      <w:r w:rsidR="006E69A4" w:rsidRPr="00AD080F">
        <w:t>ого</w:t>
      </w:r>
      <w:r w:rsidR="00F65A69" w:rsidRPr="00AD080F">
        <w:t xml:space="preserve"> район</w:t>
      </w:r>
      <w:r w:rsidR="006E69A4" w:rsidRPr="00AD080F">
        <w:t>а</w:t>
      </w:r>
      <w:r w:rsidR="00F65A69" w:rsidRPr="00AD080F">
        <w:t xml:space="preserve"> Ленинградской области</w:t>
      </w:r>
    </w:p>
    <w:p w:rsidR="008137BF" w:rsidRPr="00AD080F" w:rsidRDefault="008137BF" w:rsidP="008137BF">
      <w:pPr>
        <w:pStyle w:val="a3"/>
        <w:spacing w:line="276" w:lineRule="auto"/>
        <w:ind w:right="190"/>
      </w:pPr>
    </w:p>
    <w:p w:rsidR="001D38C5" w:rsidRPr="00AD080F" w:rsidRDefault="00141334" w:rsidP="008137BF">
      <w:pPr>
        <w:pStyle w:val="a3"/>
        <w:spacing w:line="276" w:lineRule="auto"/>
        <w:ind w:right="190"/>
        <w:rPr>
          <w:b/>
        </w:rPr>
      </w:pPr>
      <w:r w:rsidRPr="00AD080F">
        <w:rPr>
          <w:b/>
        </w:rPr>
        <w:t>Р</w:t>
      </w:r>
      <w:r w:rsidR="005208AD" w:rsidRPr="00AD080F">
        <w:rPr>
          <w:b/>
        </w:rPr>
        <w:t>ЕШИЛ</w:t>
      </w:r>
      <w:r w:rsidR="001D38C5" w:rsidRPr="00AD080F">
        <w:rPr>
          <w:b/>
        </w:rPr>
        <w:t>:</w:t>
      </w:r>
    </w:p>
    <w:p w:rsidR="00890BBE" w:rsidRPr="00AD080F" w:rsidRDefault="00890BBE" w:rsidP="00890BBE">
      <w:pPr>
        <w:jc w:val="both"/>
        <w:rPr>
          <w:bCs/>
          <w:sz w:val="28"/>
          <w:szCs w:val="28"/>
        </w:rPr>
      </w:pPr>
    </w:p>
    <w:p w:rsidR="00890BBE" w:rsidRPr="00AD080F" w:rsidRDefault="00890BBE" w:rsidP="00890BBE">
      <w:pPr>
        <w:jc w:val="both"/>
        <w:rPr>
          <w:bCs/>
          <w:sz w:val="28"/>
          <w:szCs w:val="28"/>
        </w:rPr>
      </w:pPr>
      <w:r w:rsidRPr="00AD080F">
        <w:rPr>
          <w:bCs/>
          <w:sz w:val="28"/>
          <w:szCs w:val="28"/>
        </w:rPr>
        <w:lastRenderedPageBreak/>
        <w:t>1. Внести  в решение Совета депутатов муниципального образования «</w:t>
      </w:r>
      <w:r w:rsidR="001840C7" w:rsidRPr="00AD080F">
        <w:rPr>
          <w:sz w:val="28"/>
          <w:szCs w:val="28"/>
        </w:rPr>
        <w:t>Фалилеевское</w:t>
      </w:r>
      <w:r w:rsidR="007651D6">
        <w:rPr>
          <w:sz w:val="28"/>
          <w:szCs w:val="28"/>
        </w:rPr>
        <w:t xml:space="preserve"> </w:t>
      </w:r>
      <w:r w:rsidRPr="00AD080F">
        <w:rPr>
          <w:bCs/>
          <w:sz w:val="28"/>
          <w:szCs w:val="28"/>
        </w:rPr>
        <w:t xml:space="preserve">сельское поселение» муниципального образования «Кингисеппский муниципальный район» Ленинградской области  от </w:t>
      </w:r>
      <w:r w:rsidR="00173FB7" w:rsidRPr="00AD080F">
        <w:rPr>
          <w:bCs/>
          <w:sz w:val="28"/>
          <w:szCs w:val="28"/>
        </w:rPr>
        <w:t>1</w:t>
      </w:r>
      <w:r w:rsidR="00402254" w:rsidRPr="00AD080F">
        <w:rPr>
          <w:bCs/>
          <w:sz w:val="28"/>
          <w:szCs w:val="28"/>
        </w:rPr>
        <w:t>6</w:t>
      </w:r>
      <w:r w:rsidRPr="00AD080F">
        <w:rPr>
          <w:bCs/>
          <w:sz w:val="28"/>
          <w:szCs w:val="28"/>
        </w:rPr>
        <w:t>.1</w:t>
      </w:r>
      <w:r w:rsidR="00CD1EC2" w:rsidRPr="00AD080F">
        <w:rPr>
          <w:bCs/>
          <w:sz w:val="28"/>
          <w:szCs w:val="28"/>
        </w:rPr>
        <w:t>2</w:t>
      </w:r>
      <w:r w:rsidRPr="00AD080F">
        <w:rPr>
          <w:bCs/>
          <w:sz w:val="28"/>
          <w:szCs w:val="28"/>
        </w:rPr>
        <w:t>.201</w:t>
      </w:r>
      <w:r w:rsidR="00402254" w:rsidRPr="00AD080F">
        <w:rPr>
          <w:bCs/>
          <w:sz w:val="28"/>
          <w:szCs w:val="28"/>
        </w:rPr>
        <w:t>9</w:t>
      </w:r>
      <w:r w:rsidRPr="00AD080F">
        <w:rPr>
          <w:bCs/>
          <w:sz w:val="28"/>
          <w:szCs w:val="28"/>
        </w:rPr>
        <w:t xml:space="preserve">  года №</w:t>
      </w:r>
      <w:r w:rsidR="00173FB7" w:rsidRPr="00AD080F">
        <w:rPr>
          <w:bCs/>
          <w:sz w:val="28"/>
          <w:szCs w:val="28"/>
        </w:rPr>
        <w:t>3</w:t>
      </w:r>
      <w:r w:rsidR="00402254" w:rsidRPr="00AD080F">
        <w:rPr>
          <w:bCs/>
          <w:sz w:val="28"/>
          <w:szCs w:val="28"/>
        </w:rPr>
        <w:t>6</w:t>
      </w:r>
      <w:r w:rsidRPr="00AD080F">
        <w:rPr>
          <w:bCs/>
          <w:sz w:val="28"/>
          <w:szCs w:val="28"/>
        </w:rPr>
        <w:t xml:space="preserve">  «О  бюджете муниципального образования «</w:t>
      </w:r>
      <w:r w:rsidR="001840C7" w:rsidRPr="00AD080F">
        <w:rPr>
          <w:sz w:val="28"/>
          <w:szCs w:val="28"/>
        </w:rPr>
        <w:t>Фалилеевское</w:t>
      </w:r>
      <w:r w:rsidR="007651D6">
        <w:rPr>
          <w:sz w:val="28"/>
          <w:szCs w:val="28"/>
        </w:rPr>
        <w:t xml:space="preserve"> </w:t>
      </w:r>
      <w:r w:rsidRPr="00AD080F">
        <w:rPr>
          <w:bCs/>
          <w:sz w:val="28"/>
          <w:szCs w:val="28"/>
        </w:rPr>
        <w:t>сельское поселение» муниципального образования «Кингисеппский муниципальный район» Ленинградской области на 20</w:t>
      </w:r>
      <w:r w:rsidR="00402254" w:rsidRPr="00AD080F">
        <w:rPr>
          <w:bCs/>
          <w:sz w:val="28"/>
          <w:szCs w:val="28"/>
        </w:rPr>
        <w:t>20</w:t>
      </w:r>
      <w:r w:rsidRPr="00AD080F">
        <w:rPr>
          <w:bCs/>
          <w:sz w:val="28"/>
          <w:szCs w:val="28"/>
        </w:rPr>
        <w:t xml:space="preserve"> год и на плановый период 20</w:t>
      </w:r>
      <w:r w:rsidR="00173FB7" w:rsidRPr="00AD080F">
        <w:rPr>
          <w:bCs/>
          <w:sz w:val="28"/>
          <w:szCs w:val="28"/>
        </w:rPr>
        <w:t>2</w:t>
      </w:r>
      <w:r w:rsidR="00402254" w:rsidRPr="00AD080F">
        <w:rPr>
          <w:bCs/>
          <w:sz w:val="28"/>
          <w:szCs w:val="28"/>
        </w:rPr>
        <w:t>1</w:t>
      </w:r>
      <w:r w:rsidRPr="00AD080F">
        <w:rPr>
          <w:bCs/>
          <w:sz w:val="28"/>
          <w:szCs w:val="28"/>
        </w:rPr>
        <w:t xml:space="preserve"> и 202</w:t>
      </w:r>
      <w:r w:rsidR="00402254" w:rsidRPr="00AD080F">
        <w:rPr>
          <w:bCs/>
          <w:sz w:val="28"/>
          <w:szCs w:val="28"/>
        </w:rPr>
        <w:t>2</w:t>
      </w:r>
      <w:r w:rsidRPr="00AD080F">
        <w:rPr>
          <w:bCs/>
          <w:sz w:val="28"/>
          <w:szCs w:val="28"/>
        </w:rPr>
        <w:t xml:space="preserve"> годов» следующие изменения:</w:t>
      </w:r>
    </w:p>
    <w:p w:rsidR="00890BBE" w:rsidRPr="00AD080F" w:rsidRDefault="00890BBE" w:rsidP="00890BBE">
      <w:pPr>
        <w:jc w:val="both"/>
        <w:rPr>
          <w:bCs/>
          <w:sz w:val="28"/>
          <w:szCs w:val="28"/>
        </w:rPr>
      </w:pPr>
    </w:p>
    <w:p w:rsidR="00072407" w:rsidRPr="00137912" w:rsidRDefault="00072407" w:rsidP="00072407">
      <w:pPr>
        <w:pStyle w:val="ae"/>
        <w:numPr>
          <w:ilvl w:val="1"/>
          <w:numId w:val="10"/>
        </w:numPr>
        <w:jc w:val="both"/>
        <w:rPr>
          <w:bCs/>
          <w:sz w:val="28"/>
          <w:szCs w:val="28"/>
        </w:rPr>
      </w:pPr>
      <w:r w:rsidRPr="00137912">
        <w:rPr>
          <w:bCs/>
          <w:sz w:val="28"/>
          <w:szCs w:val="28"/>
        </w:rPr>
        <w:t>В пункте 1:</w:t>
      </w:r>
    </w:p>
    <w:p w:rsidR="00072407" w:rsidRPr="00137912" w:rsidRDefault="00402254" w:rsidP="00072407">
      <w:pPr>
        <w:jc w:val="both"/>
        <w:rPr>
          <w:bCs/>
          <w:sz w:val="28"/>
          <w:szCs w:val="28"/>
        </w:rPr>
      </w:pPr>
      <w:r w:rsidRPr="00137912">
        <w:rPr>
          <w:bCs/>
          <w:sz w:val="28"/>
          <w:szCs w:val="28"/>
        </w:rPr>
        <w:t>а) в абзаце 2 цифры «</w:t>
      </w:r>
      <w:r w:rsidR="00FB31A2">
        <w:rPr>
          <w:bCs/>
          <w:sz w:val="28"/>
          <w:szCs w:val="28"/>
        </w:rPr>
        <w:t>72 956,9</w:t>
      </w:r>
      <w:r w:rsidR="00072407" w:rsidRPr="00137912">
        <w:rPr>
          <w:bCs/>
          <w:sz w:val="28"/>
          <w:szCs w:val="28"/>
        </w:rPr>
        <w:t>» заменить цифрами «</w:t>
      </w:r>
      <w:r w:rsidR="0002500D">
        <w:rPr>
          <w:bCs/>
          <w:sz w:val="28"/>
          <w:szCs w:val="28"/>
        </w:rPr>
        <w:t>72</w:t>
      </w:r>
      <w:r w:rsidR="00FB31A2">
        <w:rPr>
          <w:bCs/>
          <w:sz w:val="28"/>
          <w:szCs w:val="28"/>
        </w:rPr>
        <w:t> 503,0</w:t>
      </w:r>
      <w:r w:rsidR="00072407" w:rsidRPr="00137912">
        <w:rPr>
          <w:bCs/>
          <w:sz w:val="28"/>
          <w:szCs w:val="28"/>
        </w:rPr>
        <w:t>»;</w:t>
      </w:r>
    </w:p>
    <w:p w:rsidR="00072407" w:rsidRPr="00137912" w:rsidRDefault="00072407" w:rsidP="00072407">
      <w:pPr>
        <w:jc w:val="both"/>
        <w:rPr>
          <w:bCs/>
          <w:sz w:val="28"/>
          <w:szCs w:val="28"/>
        </w:rPr>
      </w:pPr>
      <w:r w:rsidRPr="00137912">
        <w:rPr>
          <w:bCs/>
          <w:sz w:val="28"/>
          <w:szCs w:val="28"/>
        </w:rPr>
        <w:t xml:space="preserve">б) в абзаце 3 цифры </w:t>
      </w:r>
      <w:r w:rsidR="00402254" w:rsidRPr="00137912">
        <w:rPr>
          <w:bCs/>
          <w:sz w:val="28"/>
          <w:szCs w:val="28"/>
        </w:rPr>
        <w:t>«</w:t>
      </w:r>
      <w:r w:rsidR="00FB31A2">
        <w:rPr>
          <w:bCs/>
          <w:sz w:val="28"/>
          <w:szCs w:val="28"/>
        </w:rPr>
        <w:t>73 686,4</w:t>
      </w:r>
      <w:r w:rsidRPr="00137912">
        <w:rPr>
          <w:bCs/>
          <w:sz w:val="28"/>
          <w:szCs w:val="28"/>
        </w:rPr>
        <w:t>» заменить цифрами «</w:t>
      </w:r>
      <w:r w:rsidR="0002500D">
        <w:rPr>
          <w:bCs/>
          <w:sz w:val="28"/>
          <w:szCs w:val="28"/>
        </w:rPr>
        <w:t>73</w:t>
      </w:r>
      <w:r w:rsidR="00FB31A2">
        <w:rPr>
          <w:bCs/>
          <w:sz w:val="28"/>
          <w:szCs w:val="28"/>
        </w:rPr>
        <w:t> 232,5</w:t>
      </w:r>
      <w:r w:rsidRPr="00137912">
        <w:rPr>
          <w:bCs/>
          <w:sz w:val="28"/>
          <w:szCs w:val="28"/>
        </w:rPr>
        <w:t>»</w:t>
      </w:r>
      <w:r w:rsidR="00E83D85" w:rsidRPr="00137912">
        <w:rPr>
          <w:bCs/>
          <w:sz w:val="28"/>
          <w:szCs w:val="28"/>
        </w:rPr>
        <w:t>.</w:t>
      </w:r>
    </w:p>
    <w:p w:rsidR="00E73B07" w:rsidRDefault="00E73B07" w:rsidP="00E73B07">
      <w:pPr>
        <w:jc w:val="both"/>
        <w:rPr>
          <w:bCs/>
          <w:sz w:val="28"/>
          <w:szCs w:val="28"/>
        </w:rPr>
      </w:pPr>
    </w:p>
    <w:p w:rsidR="00E73B07" w:rsidRPr="00AD080F" w:rsidRDefault="00E73B07" w:rsidP="00E73B07">
      <w:pPr>
        <w:jc w:val="both"/>
        <w:rPr>
          <w:bCs/>
          <w:sz w:val="28"/>
          <w:szCs w:val="28"/>
        </w:rPr>
      </w:pPr>
      <w:r w:rsidRPr="00AD080F">
        <w:rPr>
          <w:bCs/>
          <w:sz w:val="28"/>
          <w:szCs w:val="28"/>
        </w:rPr>
        <w:t>1.2. В пункте 2:</w:t>
      </w:r>
    </w:p>
    <w:p w:rsidR="00E73B07" w:rsidRPr="00AD080F" w:rsidRDefault="00E73B07" w:rsidP="00E73B07">
      <w:pPr>
        <w:jc w:val="both"/>
        <w:rPr>
          <w:bCs/>
          <w:sz w:val="28"/>
          <w:szCs w:val="28"/>
        </w:rPr>
      </w:pPr>
      <w:r>
        <w:rPr>
          <w:bCs/>
          <w:sz w:val="28"/>
          <w:szCs w:val="28"/>
        </w:rPr>
        <w:t>а) в абзацах</w:t>
      </w:r>
      <w:r w:rsidRPr="00AD080F">
        <w:rPr>
          <w:bCs/>
          <w:sz w:val="28"/>
          <w:szCs w:val="28"/>
        </w:rPr>
        <w:t xml:space="preserve"> 2</w:t>
      </w:r>
      <w:r>
        <w:rPr>
          <w:bCs/>
          <w:sz w:val="28"/>
          <w:szCs w:val="28"/>
        </w:rPr>
        <w:t>,3</w:t>
      </w:r>
      <w:r w:rsidRPr="00AD080F">
        <w:rPr>
          <w:bCs/>
          <w:sz w:val="28"/>
          <w:szCs w:val="28"/>
        </w:rPr>
        <w:t xml:space="preserve"> цифры «</w:t>
      </w:r>
      <w:r>
        <w:rPr>
          <w:bCs/>
          <w:sz w:val="28"/>
          <w:szCs w:val="28"/>
        </w:rPr>
        <w:t>95 567,3</w:t>
      </w:r>
      <w:r w:rsidRPr="00AD080F">
        <w:rPr>
          <w:bCs/>
          <w:sz w:val="28"/>
          <w:szCs w:val="28"/>
        </w:rPr>
        <w:t>» заменить цифрами «</w:t>
      </w:r>
      <w:r>
        <w:rPr>
          <w:bCs/>
          <w:sz w:val="28"/>
          <w:szCs w:val="28"/>
        </w:rPr>
        <w:t>96 310,4</w:t>
      </w:r>
      <w:r w:rsidRPr="00AD080F">
        <w:rPr>
          <w:bCs/>
          <w:sz w:val="28"/>
          <w:szCs w:val="28"/>
        </w:rPr>
        <w:t>»</w:t>
      </w:r>
      <w:r>
        <w:rPr>
          <w:bCs/>
          <w:sz w:val="28"/>
          <w:szCs w:val="28"/>
        </w:rPr>
        <w:t>.</w:t>
      </w:r>
    </w:p>
    <w:p w:rsidR="00E644B5" w:rsidRPr="00137912" w:rsidRDefault="00E644B5" w:rsidP="00072407">
      <w:pPr>
        <w:jc w:val="both"/>
        <w:rPr>
          <w:bCs/>
          <w:sz w:val="28"/>
          <w:szCs w:val="28"/>
        </w:rPr>
      </w:pPr>
    </w:p>
    <w:p w:rsidR="004B51C8" w:rsidRPr="00137912" w:rsidRDefault="004B51C8" w:rsidP="004B51C8">
      <w:pPr>
        <w:jc w:val="both"/>
        <w:rPr>
          <w:bCs/>
          <w:sz w:val="28"/>
          <w:szCs w:val="28"/>
        </w:rPr>
      </w:pPr>
      <w:r w:rsidRPr="00137912">
        <w:rPr>
          <w:sz w:val="28"/>
          <w:szCs w:val="28"/>
        </w:rPr>
        <w:t>1.</w:t>
      </w:r>
      <w:r w:rsidR="00E73B07">
        <w:rPr>
          <w:sz w:val="28"/>
          <w:szCs w:val="28"/>
        </w:rPr>
        <w:t>3</w:t>
      </w:r>
      <w:r w:rsidRPr="00137912">
        <w:rPr>
          <w:sz w:val="28"/>
          <w:szCs w:val="28"/>
        </w:rPr>
        <w:t xml:space="preserve">. </w:t>
      </w:r>
      <w:r w:rsidRPr="00137912">
        <w:rPr>
          <w:bCs/>
          <w:sz w:val="28"/>
          <w:szCs w:val="28"/>
        </w:rPr>
        <w:t>В пункте 3:</w:t>
      </w:r>
    </w:p>
    <w:p w:rsidR="004B51C8" w:rsidRDefault="004B51C8" w:rsidP="004B51C8">
      <w:pPr>
        <w:jc w:val="both"/>
        <w:rPr>
          <w:bCs/>
          <w:sz w:val="28"/>
          <w:szCs w:val="28"/>
        </w:rPr>
      </w:pPr>
      <w:r w:rsidRPr="00137912">
        <w:rPr>
          <w:bCs/>
          <w:sz w:val="28"/>
          <w:szCs w:val="28"/>
        </w:rPr>
        <w:t>а) в абзаце 2 цифры «</w:t>
      </w:r>
      <w:r w:rsidR="00F03183" w:rsidRPr="00137912">
        <w:rPr>
          <w:bCs/>
          <w:sz w:val="28"/>
          <w:szCs w:val="28"/>
        </w:rPr>
        <w:t>67 </w:t>
      </w:r>
      <w:r w:rsidR="000A6822">
        <w:rPr>
          <w:bCs/>
          <w:sz w:val="28"/>
          <w:szCs w:val="28"/>
        </w:rPr>
        <w:t>837,0</w:t>
      </w:r>
      <w:r w:rsidRPr="00137912">
        <w:rPr>
          <w:bCs/>
          <w:sz w:val="28"/>
          <w:szCs w:val="28"/>
        </w:rPr>
        <w:t>» заменить цифрами «</w:t>
      </w:r>
      <w:r w:rsidR="00E73B07">
        <w:rPr>
          <w:bCs/>
          <w:sz w:val="28"/>
          <w:szCs w:val="28"/>
        </w:rPr>
        <w:t>67 111,3»;</w:t>
      </w:r>
    </w:p>
    <w:p w:rsidR="00E73B07" w:rsidRPr="00AD080F" w:rsidRDefault="00E73B07" w:rsidP="00E73B07">
      <w:pPr>
        <w:jc w:val="both"/>
        <w:rPr>
          <w:bCs/>
          <w:sz w:val="28"/>
          <w:szCs w:val="28"/>
        </w:rPr>
      </w:pPr>
      <w:r w:rsidRPr="00AD080F">
        <w:rPr>
          <w:bCs/>
          <w:sz w:val="28"/>
          <w:szCs w:val="28"/>
        </w:rPr>
        <w:t>б) в абзаце 3 цифры «</w:t>
      </w:r>
      <w:r>
        <w:rPr>
          <w:bCs/>
          <w:sz w:val="28"/>
          <w:szCs w:val="28"/>
        </w:rPr>
        <w:t>90 627,4</w:t>
      </w:r>
      <w:r w:rsidRPr="00AD080F">
        <w:rPr>
          <w:bCs/>
          <w:sz w:val="28"/>
          <w:szCs w:val="28"/>
        </w:rPr>
        <w:t>» заменить цифрами «</w:t>
      </w:r>
      <w:r>
        <w:rPr>
          <w:bCs/>
          <w:sz w:val="28"/>
          <w:szCs w:val="28"/>
        </w:rPr>
        <w:t>91 370,5</w:t>
      </w:r>
      <w:r w:rsidRPr="00AD080F">
        <w:rPr>
          <w:bCs/>
          <w:sz w:val="28"/>
          <w:szCs w:val="28"/>
        </w:rPr>
        <w:t>»</w:t>
      </w:r>
      <w:r>
        <w:rPr>
          <w:bCs/>
          <w:sz w:val="28"/>
          <w:szCs w:val="28"/>
        </w:rPr>
        <w:t>.</w:t>
      </w:r>
    </w:p>
    <w:p w:rsidR="00D1363B" w:rsidRPr="00AD080F" w:rsidRDefault="00D1363B" w:rsidP="00D1363B">
      <w:pPr>
        <w:jc w:val="both"/>
        <w:rPr>
          <w:bCs/>
          <w:sz w:val="28"/>
          <w:szCs w:val="28"/>
        </w:rPr>
      </w:pPr>
    </w:p>
    <w:p w:rsidR="00D1363B" w:rsidRPr="00AD080F" w:rsidRDefault="00D1363B" w:rsidP="00D1363B">
      <w:pPr>
        <w:jc w:val="both"/>
        <w:rPr>
          <w:sz w:val="28"/>
          <w:szCs w:val="28"/>
        </w:rPr>
      </w:pPr>
      <w:r w:rsidRPr="00AD080F">
        <w:rPr>
          <w:bCs/>
          <w:sz w:val="28"/>
          <w:szCs w:val="28"/>
        </w:rPr>
        <w:t>1.</w:t>
      </w:r>
      <w:r w:rsidR="00E73B07">
        <w:rPr>
          <w:bCs/>
          <w:sz w:val="28"/>
          <w:szCs w:val="28"/>
        </w:rPr>
        <w:t>4</w:t>
      </w:r>
      <w:r w:rsidRPr="00AD080F">
        <w:rPr>
          <w:bCs/>
          <w:sz w:val="28"/>
          <w:szCs w:val="28"/>
        </w:rPr>
        <w:t>.</w:t>
      </w:r>
      <w:r w:rsidRPr="00AD080F">
        <w:rPr>
          <w:sz w:val="28"/>
          <w:szCs w:val="28"/>
        </w:rPr>
        <w:t xml:space="preserve"> Приложение №1 «Прогнозируемые поступления налоговых, неналоговых доходов и безвозмездных поступлений в бюджет муниципального образования «Фалилеевское сельское поселение» муниципального образования «Кингисеппский муниципальный район» Ленинградской области по кодам видов доходов на 20</w:t>
      </w:r>
      <w:r w:rsidR="00F338B1" w:rsidRPr="00AD080F">
        <w:rPr>
          <w:sz w:val="28"/>
          <w:szCs w:val="28"/>
        </w:rPr>
        <w:t>20</w:t>
      </w:r>
      <w:r w:rsidRPr="00AD080F">
        <w:rPr>
          <w:sz w:val="28"/>
          <w:szCs w:val="28"/>
        </w:rPr>
        <w:t xml:space="preserve"> год и на плановый период 202</w:t>
      </w:r>
      <w:r w:rsidR="00F338B1" w:rsidRPr="00AD080F">
        <w:rPr>
          <w:sz w:val="28"/>
          <w:szCs w:val="28"/>
        </w:rPr>
        <w:t>1</w:t>
      </w:r>
      <w:r w:rsidRPr="00AD080F">
        <w:rPr>
          <w:sz w:val="28"/>
          <w:szCs w:val="28"/>
        </w:rPr>
        <w:t xml:space="preserve"> и 202</w:t>
      </w:r>
      <w:r w:rsidR="00F338B1" w:rsidRPr="00AD080F">
        <w:rPr>
          <w:sz w:val="28"/>
          <w:szCs w:val="28"/>
        </w:rPr>
        <w:t>2</w:t>
      </w:r>
      <w:r w:rsidRPr="00AD080F">
        <w:rPr>
          <w:sz w:val="28"/>
          <w:szCs w:val="28"/>
        </w:rPr>
        <w:t xml:space="preserve"> годов» изложить в новой редакции:</w:t>
      </w:r>
    </w:p>
    <w:p w:rsidR="00D1363B" w:rsidRPr="00AD080F" w:rsidRDefault="00D1363B" w:rsidP="00D1363B">
      <w:pPr>
        <w:jc w:val="right"/>
      </w:pPr>
      <w:r w:rsidRPr="00AD080F">
        <w:t xml:space="preserve">Приложение № 1 </w:t>
      </w:r>
    </w:p>
    <w:p w:rsidR="00D1363B" w:rsidRPr="00AD080F" w:rsidRDefault="00D1363B" w:rsidP="00D1363B">
      <w:pPr>
        <w:autoSpaceDE w:val="0"/>
        <w:autoSpaceDN w:val="0"/>
        <w:adjustRightInd w:val="0"/>
        <w:ind w:firstLine="5400"/>
        <w:jc w:val="right"/>
      </w:pPr>
      <w:r w:rsidRPr="00AD080F">
        <w:t xml:space="preserve">к решению Совета депутатов </w:t>
      </w:r>
    </w:p>
    <w:p w:rsidR="00D1363B" w:rsidRPr="00AD080F" w:rsidRDefault="00D1363B" w:rsidP="00D1363B">
      <w:pPr>
        <w:pStyle w:val="ConsPlusNormal"/>
        <w:ind w:left="5387"/>
        <w:jc w:val="right"/>
        <w:outlineLvl w:val="0"/>
        <w:rPr>
          <w:rFonts w:ascii="Times New Roman" w:hAnsi="Times New Roman" w:cs="Times New Roman"/>
          <w:bCs/>
        </w:rPr>
      </w:pPr>
      <w:r w:rsidRPr="00AD080F">
        <w:rPr>
          <w:rFonts w:ascii="Times New Roman" w:hAnsi="Times New Roman" w:cs="Times New Roman"/>
          <w:bCs/>
        </w:rPr>
        <w:t>МО «Фалилеевское сельское поселение» муниципального образования «Кингисеппский муниципальный райо</w:t>
      </w:r>
      <w:r w:rsidR="00F338B1" w:rsidRPr="00AD080F">
        <w:rPr>
          <w:rFonts w:ascii="Times New Roman" w:hAnsi="Times New Roman" w:cs="Times New Roman"/>
          <w:bCs/>
        </w:rPr>
        <w:t>н» Ленинградской области   от 16</w:t>
      </w:r>
      <w:r w:rsidRPr="00AD080F">
        <w:rPr>
          <w:rFonts w:ascii="Times New Roman" w:hAnsi="Times New Roman" w:cs="Times New Roman"/>
          <w:bCs/>
        </w:rPr>
        <w:t>.12.201</w:t>
      </w:r>
      <w:r w:rsidR="00F338B1" w:rsidRPr="00AD080F">
        <w:rPr>
          <w:rFonts w:ascii="Times New Roman" w:hAnsi="Times New Roman" w:cs="Times New Roman"/>
          <w:bCs/>
        </w:rPr>
        <w:t>9</w:t>
      </w:r>
      <w:r w:rsidRPr="00AD080F">
        <w:rPr>
          <w:rFonts w:ascii="Times New Roman" w:hAnsi="Times New Roman" w:cs="Times New Roman"/>
          <w:bCs/>
        </w:rPr>
        <w:t xml:space="preserve"> года № 3</w:t>
      </w:r>
      <w:r w:rsidR="00F338B1" w:rsidRPr="00AD080F">
        <w:rPr>
          <w:rFonts w:ascii="Times New Roman" w:hAnsi="Times New Roman" w:cs="Times New Roman"/>
          <w:bCs/>
        </w:rPr>
        <w:t>6</w:t>
      </w:r>
      <w:r w:rsidRPr="00AD080F">
        <w:rPr>
          <w:rFonts w:ascii="Times New Roman" w:hAnsi="Times New Roman" w:cs="Times New Roman"/>
          <w:bCs/>
        </w:rPr>
        <w:t xml:space="preserve"> (в редакции №</w:t>
      </w:r>
      <w:r w:rsidR="007651D6">
        <w:rPr>
          <w:rFonts w:ascii="Times New Roman" w:hAnsi="Times New Roman" w:cs="Times New Roman"/>
          <w:bCs/>
        </w:rPr>
        <w:t xml:space="preserve"> 99</w:t>
      </w:r>
      <w:r w:rsidRPr="00AD080F">
        <w:rPr>
          <w:rFonts w:ascii="Times New Roman" w:hAnsi="Times New Roman" w:cs="Times New Roman"/>
          <w:bCs/>
        </w:rPr>
        <w:t xml:space="preserve"> от</w:t>
      </w:r>
      <w:r w:rsidR="007651D6">
        <w:rPr>
          <w:rFonts w:ascii="Times New Roman" w:hAnsi="Times New Roman" w:cs="Times New Roman"/>
          <w:bCs/>
        </w:rPr>
        <w:t xml:space="preserve"> 15.12.2020г.</w:t>
      </w:r>
      <w:r w:rsidRPr="00AD080F">
        <w:rPr>
          <w:rFonts w:ascii="Times New Roman" w:hAnsi="Times New Roman" w:cs="Times New Roman"/>
          <w:bCs/>
        </w:rPr>
        <w:t>)</w:t>
      </w:r>
    </w:p>
    <w:p w:rsidR="00D1363B" w:rsidRPr="00AD080F" w:rsidRDefault="00D1363B" w:rsidP="00D1363B">
      <w:pPr>
        <w:pStyle w:val="ConsPlusNormal"/>
        <w:ind w:left="5387"/>
        <w:jc w:val="right"/>
        <w:outlineLvl w:val="0"/>
        <w:rPr>
          <w:rFonts w:ascii="Times New Roman" w:hAnsi="Times New Roman" w:cs="Times New Roman"/>
          <w:bCs/>
        </w:rPr>
      </w:pPr>
    </w:p>
    <w:tbl>
      <w:tblPr>
        <w:tblW w:w="15480" w:type="dxa"/>
        <w:tblInd w:w="93" w:type="dxa"/>
        <w:tblLayout w:type="fixed"/>
        <w:tblLook w:val="04A0"/>
      </w:tblPr>
      <w:tblGrid>
        <w:gridCol w:w="2567"/>
        <w:gridCol w:w="273"/>
        <w:gridCol w:w="10"/>
        <w:gridCol w:w="70"/>
        <w:gridCol w:w="2624"/>
        <w:gridCol w:w="1134"/>
        <w:gridCol w:w="1417"/>
        <w:gridCol w:w="1276"/>
        <w:gridCol w:w="389"/>
        <w:gridCol w:w="178"/>
        <w:gridCol w:w="1874"/>
        <w:gridCol w:w="3668"/>
      </w:tblGrid>
      <w:tr w:rsidR="00D1363B" w:rsidRPr="00AD080F" w:rsidTr="00E73B07">
        <w:trPr>
          <w:gridAfter w:val="2"/>
          <w:wAfter w:w="5542" w:type="dxa"/>
          <w:trHeight w:val="360"/>
        </w:trPr>
        <w:tc>
          <w:tcPr>
            <w:tcW w:w="9938" w:type="dxa"/>
            <w:gridSpan w:val="10"/>
            <w:tcBorders>
              <w:top w:val="nil"/>
              <w:left w:val="nil"/>
              <w:bottom w:val="nil"/>
              <w:right w:val="nil"/>
            </w:tcBorders>
            <w:shd w:val="clear" w:color="auto" w:fill="auto"/>
            <w:noWrap/>
            <w:vAlign w:val="bottom"/>
            <w:hideMark/>
          </w:tcPr>
          <w:p w:rsidR="00D1363B" w:rsidRPr="00AD080F" w:rsidRDefault="00D1363B" w:rsidP="00D1363B">
            <w:pPr>
              <w:jc w:val="center"/>
              <w:rPr>
                <w:b/>
                <w:bCs/>
              </w:rPr>
            </w:pPr>
            <w:r w:rsidRPr="00AD080F">
              <w:rPr>
                <w:b/>
                <w:bCs/>
              </w:rPr>
              <w:t>ПРОГНОЗИРУЕМЫЕ</w:t>
            </w:r>
          </w:p>
        </w:tc>
      </w:tr>
      <w:tr w:rsidR="00D1363B" w:rsidRPr="00AD080F" w:rsidTr="00E73B07">
        <w:trPr>
          <w:gridAfter w:val="3"/>
          <w:wAfter w:w="5720" w:type="dxa"/>
          <w:trHeight w:val="120"/>
        </w:trPr>
        <w:tc>
          <w:tcPr>
            <w:tcW w:w="2920" w:type="dxa"/>
            <w:gridSpan w:val="4"/>
            <w:tcBorders>
              <w:top w:val="nil"/>
              <w:left w:val="nil"/>
              <w:bottom w:val="nil"/>
              <w:right w:val="nil"/>
            </w:tcBorders>
            <w:shd w:val="clear" w:color="auto" w:fill="auto"/>
            <w:noWrap/>
            <w:vAlign w:val="bottom"/>
            <w:hideMark/>
          </w:tcPr>
          <w:p w:rsidR="00D1363B" w:rsidRPr="00AD080F" w:rsidRDefault="00D1363B" w:rsidP="00D1363B">
            <w:pPr>
              <w:jc w:val="center"/>
              <w:rPr>
                <w:b/>
                <w:bCs/>
              </w:rPr>
            </w:pPr>
          </w:p>
        </w:tc>
        <w:tc>
          <w:tcPr>
            <w:tcW w:w="6840" w:type="dxa"/>
            <w:gridSpan w:val="5"/>
            <w:tcBorders>
              <w:top w:val="nil"/>
              <w:left w:val="nil"/>
              <w:bottom w:val="nil"/>
              <w:right w:val="nil"/>
            </w:tcBorders>
            <w:shd w:val="clear" w:color="auto" w:fill="auto"/>
            <w:noWrap/>
            <w:vAlign w:val="bottom"/>
            <w:hideMark/>
          </w:tcPr>
          <w:p w:rsidR="00D1363B" w:rsidRPr="00AD080F" w:rsidRDefault="00D1363B" w:rsidP="00D1363B">
            <w:pPr>
              <w:jc w:val="center"/>
              <w:rPr>
                <w:b/>
                <w:bCs/>
              </w:rPr>
            </w:pPr>
          </w:p>
        </w:tc>
      </w:tr>
      <w:tr w:rsidR="00D1363B" w:rsidRPr="00AD080F" w:rsidTr="00E73B07">
        <w:trPr>
          <w:gridAfter w:val="2"/>
          <w:wAfter w:w="5542" w:type="dxa"/>
          <w:trHeight w:val="360"/>
        </w:trPr>
        <w:tc>
          <w:tcPr>
            <w:tcW w:w="9938" w:type="dxa"/>
            <w:gridSpan w:val="10"/>
            <w:tcBorders>
              <w:top w:val="nil"/>
              <w:left w:val="nil"/>
              <w:bottom w:val="nil"/>
              <w:right w:val="nil"/>
            </w:tcBorders>
            <w:shd w:val="clear" w:color="auto" w:fill="auto"/>
            <w:noWrap/>
            <w:vAlign w:val="bottom"/>
            <w:hideMark/>
          </w:tcPr>
          <w:p w:rsidR="00D1363B" w:rsidRPr="00AD080F" w:rsidRDefault="00D1363B" w:rsidP="00D1363B">
            <w:pPr>
              <w:jc w:val="center"/>
              <w:rPr>
                <w:b/>
                <w:bCs/>
              </w:rPr>
            </w:pPr>
            <w:r w:rsidRPr="00AD080F">
              <w:rPr>
                <w:b/>
                <w:bCs/>
              </w:rPr>
              <w:t>поступления налоговых, неналоговых доходов и безвозмездных поступлений</w:t>
            </w:r>
          </w:p>
        </w:tc>
      </w:tr>
      <w:tr w:rsidR="00D1363B" w:rsidRPr="00AD080F" w:rsidTr="00E73B07">
        <w:trPr>
          <w:gridAfter w:val="2"/>
          <w:wAfter w:w="5542" w:type="dxa"/>
          <w:trHeight w:val="345"/>
        </w:trPr>
        <w:tc>
          <w:tcPr>
            <w:tcW w:w="9938" w:type="dxa"/>
            <w:gridSpan w:val="10"/>
            <w:tcBorders>
              <w:top w:val="nil"/>
              <w:left w:val="nil"/>
              <w:bottom w:val="nil"/>
              <w:right w:val="nil"/>
            </w:tcBorders>
            <w:shd w:val="clear" w:color="000000" w:fill="FFFFFF"/>
            <w:vAlign w:val="bottom"/>
            <w:hideMark/>
          </w:tcPr>
          <w:p w:rsidR="00D1363B" w:rsidRPr="00AD080F" w:rsidRDefault="00D1363B" w:rsidP="00D1363B">
            <w:pPr>
              <w:jc w:val="center"/>
              <w:rPr>
                <w:b/>
                <w:bCs/>
              </w:rPr>
            </w:pPr>
            <w:r w:rsidRPr="00AD080F">
              <w:rPr>
                <w:b/>
                <w:bCs/>
              </w:rPr>
              <w:t xml:space="preserve"> в бюджет муниципального образования "Фалилеевское сельское поселение" </w:t>
            </w:r>
          </w:p>
        </w:tc>
      </w:tr>
      <w:tr w:rsidR="00D1363B" w:rsidRPr="00AD080F" w:rsidTr="00E73B07">
        <w:trPr>
          <w:gridAfter w:val="2"/>
          <w:wAfter w:w="5542" w:type="dxa"/>
          <w:trHeight w:val="375"/>
        </w:trPr>
        <w:tc>
          <w:tcPr>
            <w:tcW w:w="9938" w:type="dxa"/>
            <w:gridSpan w:val="10"/>
            <w:tcBorders>
              <w:top w:val="nil"/>
              <w:left w:val="nil"/>
              <w:bottom w:val="nil"/>
              <w:right w:val="nil"/>
            </w:tcBorders>
            <w:shd w:val="clear" w:color="auto" w:fill="auto"/>
            <w:vAlign w:val="bottom"/>
            <w:hideMark/>
          </w:tcPr>
          <w:p w:rsidR="00D1363B" w:rsidRPr="00AD080F" w:rsidRDefault="00D1363B" w:rsidP="00D1363B">
            <w:pPr>
              <w:jc w:val="center"/>
              <w:rPr>
                <w:b/>
                <w:bCs/>
              </w:rPr>
            </w:pPr>
            <w:r w:rsidRPr="00AD080F">
              <w:rPr>
                <w:b/>
                <w:bCs/>
              </w:rPr>
              <w:t>муниципального образования "Кингисеппский муниципальный район" Ленинградской области</w:t>
            </w:r>
          </w:p>
        </w:tc>
      </w:tr>
      <w:tr w:rsidR="00D1363B" w:rsidRPr="00AD080F" w:rsidTr="00E73B07">
        <w:trPr>
          <w:gridAfter w:val="2"/>
          <w:wAfter w:w="5542" w:type="dxa"/>
          <w:trHeight w:val="360"/>
        </w:trPr>
        <w:tc>
          <w:tcPr>
            <w:tcW w:w="9938" w:type="dxa"/>
            <w:gridSpan w:val="10"/>
            <w:tcBorders>
              <w:top w:val="nil"/>
              <w:left w:val="nil"/>
              <w:bottom w:val="nil"/>
              <w:right w:val="nil"/>
            </w:tcBorders>
            <w:shd w:val="clear" w:color="auto" w:fill="auto"/>
            <w:noWrap/>
            <w:vAlign w:val="bottom"/>
            <w:hideMark/>
          </w:tcPr>
          <w:p w:rsidR="00D1363B" w:rsidRPr="00AD080F" w:rsidRDefault="00D1363B" w:rsidP="00072407">
            <w:pPr>
              <w:jc w:val="center"/>
              <w:rPr>
                <w:b/>
                <w:bCs/>
              </w:rPr>
            </w:pPr>
            <w:r w:rsidRPr="00AD080F">
              <w:rPr>
                <w:b/>
                <w:bCs/>
              </w:rPr>
              <w:t xml:space="preserve">по кодам видов доходов </w:t>
            </w:r>
          </w:p>
        </w:tc>
      </w:tr>
      <w:tr w:rsidR="00D1363B" w:rsidRPr="00AD080F" w:rsidTr="00E73B07">
        <w:trPr>
          <w:gridAfter w:val="1"/>
          <w:wAfter w:w="3668" w:type="dxa"/>
          <w:trHeight w:val="360"/>
        </w:trPr>
        <w:tc>
          <w:tcPr>
            <w:tcW w:w="2567" w:type="dxa"/>
            <w:tcBorders>
              <w:top w:val="nil"/>
              <w:left w:val="nil"/>
              <w:bottom w:val="nil"/>
              <w:right w:val="nil"/>
            </w:tcBorders>
            <w:shd w:val="clear" w:color="auto" w:fill="auto"/>
            <w:noWrap/>
            <w:vAlign w:val="bottom"/>
            <w:hideMark/>
          </w:tcPr>
          <w:p w:rsidR="00D1363B" w:rsidRPr="00AD080F" w:rsidRDefault="00D1363B" w:rsidP="00D1363B"/>
        </w:tc>
        <w:tc>
          <w:tcPr>
            <w:tcW w:w="2977" w:type="dxa"/>
            <w:gridSpan w:val="4"/>
            <w:tcBorders>
              <w:top w:val="nil"/>
              <w:left w:val="nil"/>
              <w:bottom w:val="nil"/>
              <w:right w:val="nil"/>
            </w:tcBorders>
            <w:shd w:val="clear" w:color="auto" w:fill="auto"/>
            <w:noWrap/>
            <w:vAlign w:val="bottom"/>
            <w:hideMark/>
          </w:tcPr>
          <w:p w:rsidR="00D1363B" w:rsidRPr="00AD080F" w:rsidRDefault="00D1363B" w:rsidP="00D1363B"/>
        </w:tc>
        <w:tc>
          <w:tcPr>
            <w:tcW w:w="6268" w:type="dxa"/>
            <w:gridSpan w:val="6"/>
            <w:tcBorders>
              <w:top w:val="nil"/>
              <w:left w:val="nil"/>
              <w:bottom w:val="nil"/>
              <w:right w:val="nil"/>
            </w:tcBorders>
            <w:shd w:val="clear" w:color="000000" w:fill="FFFFFF"/>
            <w:noWrap/>
            <w:vAlign w:val="bottom"/>
            <w:hideMark/>
          </w:tcPr>
          <w:p w:rsidR="00D1363B" w:rsidRPr="00AD080F" w:rsidRDefault="00D1363B" w:rsidP="00D1363B">
            <w:r w:rsidRPr="00AD080F">
              <w:t> </w:t>
            </w:r>
          </w:p>
        </w:tc>
      </w:tr>
      <w:tr w:rsidR="00D1363B" w:rsidRPr="00AD080F" w:rsidTr="00E73B07">
        <w:trPr>
          <w:trHeight w:val="555"/>
        </w:trPr>
        <w:tc>
          <w:tcPr>
            <w:tcW w:w="28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363B" w:rsidRPr="00AD080F" w:rsidRDefault="00D1363B" w:rsidP="00D1363B">
            <w:pPr>
              <w:jc w:val="center"/>
              <w:rPr>
                <w:b/>
                <w:bCs/>
              </w:rPr>
            </w:pPr>
            <w:r w:rsidRPr="00AD080F">
              <w:rPr>
                <w:b/>
                <w:bCs/>
              </w:rPr>
              <w:t>Код бюджетной классификации</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63B" w:rsidRPr="00AD080F" w:rsidRDefault="00D1363B" w:rsidP="00D1363B">
            <w:pPr>
              <w:jc w:val="center"/>
              <w:rPr>
                <w:b/>
                <w:bCs/>
              </w:rPr>
            </w:pPr>
            <w:r w:rsidRPr="00AD080F">
              <w:rPr>
                <w:b/>
                <w:bCs/>
              </w:rPr>
              <w:t>Источники доходов</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D1363B" w:rsidRPr="00AD080F" w:rsidRDefault="00D1363B" w:rsidP="00D1363B">
            <w:pPr>
              <w:jc w:val="center"/>
              <w:rPr>
                <w:b/>
                <w:bCs/>
              </w:rPr>
            </w:pPr>
            <w:r w:rsidRPr="00AD080F">
              <w:rPr>
                <w:b/>
                <w:bCs/>
              </w:rPr>
              <w:t>Сумма (тысяч рублей)</w:t>
            </w:r>
          </w:p>
        </w:tc>
        <w:tc>
          <w:tcPr>
            <w:tcW w:w="6109" w:type="dxa"/>
            <w:gridSpan w:val="4"/>
            <w:tcBorders>
              <w:top w:val="nil"/>
              <w:left w:val="nil"/>
              <w:bottom w:val="nil"/>
              <w:right w:val="nil"/>
            </w:tcBorders>
            <w:shd w:val="clear" w:color="000000" w:fill="FFFFFF"/>
            <w:noWrap/>
            <w:vAlign w:val="bottom"/>
            <w:hideMark/>
          </w:tcPr>
          <w:p w:rsidR="00D1363B" w:rsidRPr="00AD080F" w:rsidRDefault="00D1363B" w:rsidP="00D1363B">
            <w:pPr>
              <w:jc w:val="center"/>
              <w:rPr>
                <w:sz w:val="28"/>
                <w:szCs w:val="28"/>
              </w:rPr>
            </w:pPr>
            <w:r w:rsidRPr="00AD080F">
              <w:rPr>
                <w:sz w:val="28"/>
                <w:szCs w:val="28"/>
              </w:rPr>
              <w:t> </w:t>
            </w:r>
          </w:p>
        </w:tc>
      </w:tr>
      <w:tr w:rsidR="00D1363B" w:rsidRPr="00AD080F" w:rsidTr="00E73B07">
        <w:trPr>
          <w:trHeight w:val="495"/>
        </w:trPr>
        <w:tc>
          <w:tcPr>
            <w:tcW w:w="2850" w:type="dxa"/>
            <w:gridSpan w:val="3"/>
            <w:vMerge/>
            <w:tcBorders>
              <w:top w:val="single" w:sz="4" w:space="0" w:color="auto"/>
              <w:left w:val="single" w:sz="4" w:space="0" w:color="auto"/>
              <w:bottom w:val="single" w:sz="4" w:space="0" w:color="auto"/>
              <w:right w:val="single" w:sz="4" w:space="0" w:color="auto"/>
            </w:tcBorders>
            <w:vAlign w:val="center"/>
            <w:hideMark/>
          </w:tcPr>
          <w:p w:rsidR="00D1363B" w:rsidRPr="00AD080F" w:rsidRDefault="00D1363B" w:rsidP="00D1363B">
            <w:pPr>
              <w:rPr>
                <w:b/>
                <w:bCs/>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1363B" w:rsidRPr="00AD080F" w:rsidRDefault="00D1363B" w:rsidP="00D1363B">
            <w:pPr>
              <w:rPr>
                <w:b/>
                <w:bCs/>
              </w:rPr>
            </w:pPr>
          </w:p>
        </w:tc>
        <w:tc>
          <w:tcPr>
            <w:tcW w:w="1134" w:type="dxa"/>
            <w:tcBorders>
              <w:top w:val="nil"/>
              <w:left w:val="nil"/>
              <w:bottom w:val="single" w:sz="4" w:space="0" w:color="auto"/>
              <w:right w:val="single" w:sz="4" w:space="0" w:color="auto"/>
            </w:tcBorders>
            <w:shd w:val="clear" w:color="000000" w:fill="FFFFFF"/>
            <w:vAlign w:val="bottom"/>
            <w:hideMark/>
          </w:tcPr>
          <w:p w:rsidR="00D1363B" w:rsidRPr="00AD080F" w:rsidRDefault="00D1363B" w:rsidP="00072407">
            <w:pPr>
              <w:jc w:val="center"/>
              <w:rPr>
                <w:b/>
                <w:bCs/>
              </w:rPr>
            </w:pPr>
            <w:r w:rsidRPr="00AD080F">
              <w:rPr>
                <w:b/>
                <w:bCs/>
              </w:rPr>
              <w:t>20</w:t>
            </w:r>
            <w:r w:rsidR="00072407" w:rsidRPr="00AD080F">
              <w:rPr>
                <w:b/>
                <w:bCs/>
              </w:rPr>
              <w:t>20</w:t>
            </w:r>
            <w:r w:rsidRPr="00AD080F">
              <w:rPr>
                <w:b/>
                <w:bCs/>
              </w:rPr>
              <w:t xml:space="preserve"> год</w:t>
            </w:r>
          </w:p>
        </w:tc>
        <w:tc>
          <w:tcPr>
            <w:tcW w:w="1417" w:type="dxa"/>
            <w:tcBorders>
              <w:top w:val="nil"/>
              <w:left w:val="nil"/>
              <w:bottom w:val="single" w:sz="4" w:space="0" w:color="auto"/>
              <w:right w:val="single" w:sz="4" w:space="0" w:color="auto"/>
            </w:tcBorders>
            <w:shd w:val="clear" w:color="000000" w:fill="FFFFFF"/>
            <w:vAlign w:val="bottom"/>
            <w:hideMark/>
          </w:tcPr>
          <w:p w:rsidR="00D1363B" w:rsidRPr="00AD080F" w:rsidRDefault="00D1363B" w:rsidP="00072407">
            <w:pPr>
              <w:jc w:val="center"/>
              <w:rPr>
                <w:b/>
                <w:bCs/>
              </w:rPr>
            </w:pPr>
            <w:r w:rsidRPr="00AD080F">
              <w:rPr>
                <w:b/>
                <w:bCs/>
              </w:rPr>
              <w:t>202</w:t>
            </w:r>
            <w:r w:rsidR="00072407" w:rsidRPr="00AD080F">
              <w:rPr>
                <w:b/>
                <w:bCs/>
              </w:rPr>
              <w:t>1</w:t>
            </w:r>
            <w:r w:rsidRPr="00AD080F">
              <w:rPr>
                <w:b/>
                <w:bCs/>
              </w:rPr>
              <w:t xml:space="preserve"> год</w:t>
            </w:r>
          </w:p>
        </w:tc>
        <w:tc>
          <w:tcPr>
            <w:tcW w:w="1276" w:type="dxa"/>
            <w:tcBorders>
              <w:top w:val="nil"/>
              <w:left w:val="nil"/>
              <w:bottom w:val="single" w:sz="4" w:space="0" w:color="auto"/>
              <w:right w:val="single" w:sz="4" w:space="0" w:color="auto"/>
            </w:tcBorders>
            <w:shd w:val="clear" w:color="000000" w:fill="FFFFFF"/>
            <w:vAlign w:val="bottom"/>
            <w:hideMark/>
          </w:tcPr>
          <w:p w:rsidR="00D1363B" w:rsidRPr="00AD080F" w:rsidRDefault="00D1363B" w:rsidP="00072407">
            <w:pPr>
              <w:jc w:val="center"/>
              <w:rPr>
                <w:b/>
                <w:bCs/>
              </w:rPr>
            </w:pPr>
            <w:r w:rsidRPr="00AD080F">
              <w:rPr>
                <w:b/>
                <w:bCs/>
              </w:rPr>
              <w:t>202</w:t>
            </w:r>
            <w:r w:rsidR="00072407" w:rsidRPr="00AD080F">
              <w:rPr>
                <w:b/>
                <w:bCs/>
              </w:rPr>
              <w:t>2</w:t>
            </w:r>
            <w:r w:rsidRPr="00AD080F">
              <w:rPr>
                <w:b/>
                <w:bCs/>
              </w:rPr>
              <w:t xml:space="preserve"> год</w:t>
            </w:r>
          </w:p>
        </w:tc>
        <w:tc>
          <w:tcPr>
            <w:tcW w:w="6109" w:type="dxa"/>
            <w:gridSpan w:val="4"/>
            <w:tcBorders>
              <w:top w:val="nil"/>
              <w:left w:val="nil"/>
              <w:bottom w:val="nil"/>
              <w:right w:val="nil"/>
            </w:tcBorders>
            <w:shd w:val="clear" w:color="000000" w:fill="FFFFFF"/>
            <w:noWrap/>
            <w:vAlign w:val="bottom"/>
            <w:hideMark/>
          </w:tcPr>
          <w:p w:rsidR="00D1363B" w:rsidRPr="00AD080F" w:rsidRDefault="00D1363B" w:rsidP="00D1363B">
            <w:pPr>
              <w:jc w:val="center"/>
              <w:rPr>
                <w:sz w:val="28"/>
                <w:szCs w:val="28"/>
              </w:rPr>
            </w:pPr>
            <w:r w:rsidRPr="00AD080F">
              <w:rPr>
                <w:sz w:val="28"/>
                <w:szCs w:val="28"/>
              </w:rPr>
              <w:t> </w:t>
            </w:r>
          </w:p>
        </w:tc>
      </w:tr>
      <w:tr w:rsidR="00D1363B" w:rsidRPr="00371DF7" w:rsidTr="00E73B07">
        <w:trPr>
          <w:trHeight w:val="360"/>
        </w:trPr>
        <w:tc>
          <w:tcPr>
            <w:tcW w:w="285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D1363B" w:rsidRPr="00371DF7" w:rsidRDefault="00D1363B" w:rsidP="00D1363B">
            <w:pPr>
              <w:jc w:val="center"/>
            </w:pPr>
            <w:r w:rsidRPr="00371DF7">
              <w:lastRenderedPageBreak/>
              <w:t>1</w:t>
            </w:r>
          </w:p>
        </w:tc>
        <w:tc>
          <w:tcPr>
            <w:tcW w:w="2694" w:type="dxa"/>
            <w:gridSpan w:val="2"/>
            <w:tcBorders>
              <w:top w:val="nil"/>
              <w:left w:val="nil"/>
              <w:bottom w:val="single" w:sz="4" w:space="0" w:color="auto"/>
              <w:right w:val="single" w:sz="4" w:space="0" w:color="auto"/>
            </w:tcBorders>
            <w:shd w:val="clear" w:color="000000" w:fill="FFFFFF"/>
            <w:noWrap/>
            <w:vAlign w:val="bottom"/>
            <w:hideMark/>
          </w:tcPr>
          <w:p w:rsidR="00D1363B" w:rsidRPr="00371DF7" w:rsidRDefault="00D1363B" w:rsidP="00D1363B">
            <w:pPr>
              <w:jc w:val="center"/>
            </w:pPr>
            <w:r w:rsidRPr="00371DF7">
              <w:t>2</w:t>
            </w:r>
          </w:p>
        </w:tc>
        <w:tc>
          <w:tcPr>
            <w:tcW w:w="1134" w:type="dxa"/>
            <w:tcBorders>
              <w:top w:val="nil"/>
              <w:left w:val="nil"/>
              <w:bottom w:val="single" w:sz="4" w:space="0" w:color="auto"/>
              <w:right w:val="single" w:sz="4" w:space="0" w:color="auto"/>
            </w:tcBorders>
            <w:shd w:val="clear" w:color="000000" w:fill="FFFFFF"/>
            <w:noWrap/>
            <w:vAlign w:val="bottom"/>
            <w:hideMark/>
          </w:tcPr>
          <w:p w:rsidR="00D1363B" w:rsidRPr="00371DF7" w:rsidRDefault="00D1363B" w:rsidP="00D1363B">
            <w:pPr>
              <w:jc w:val="center"/>
            </w:pPr>
            <w:r w:rsidRPr="00371DF7">
              <w:t>3</w:t>
            </w:r>
          </w:p>
        </w:tc>
        <w:tc>
          <w:tcPr>
            <w:tcW w:w="1417" w:type="dxa"/>
            <w:tcBorders>
              <w:top w:val="nil"/>
              <w:left w:val="nil"/>
              <w:bottom w:val="single" w:sz="4" w:space="0" w:color="auto"/>
              <w:right w:val="single" w:sz="4" w:space="0" w:color="auto"/>
            </w:tcBorders>
            <w:shd w:val="clear" w:color="000000" w:fill="FFFFFF"/>
            <w:noWrap/>
            <w:vAlign w:val="bottom"/>
            <w:hideMark/>
          </w:tcPr>
          <w:p w:rsidR="00D1363B" w:rsidRPr="00371DF7" w:rsidRDefault="00D1363B" w:rsidP="00D1363B">
            <w:pPr>
              <w:jc w:val="center"/>
            </w:pPr>
            <w:r w:rsidRPr="00371DF7">
              <w:t>4</w:t>
            </w:r>
          </w:p>
        </w:tc>
        <w:tc>
          <w:tcPr>
            <w:tcW w:w="1276" w:type="dxa"/>
            <w:tcBorders>
              <w:top w:val="nil"/>
              <w:left w:val="nil"/>
              <w:bottom w:val="single" w:sz="4" w:space="0" w:color="auto"/>
              <w:right w:val="single" w:sz="4" w:space="0" w:color="auto"/>
            </w:tcBorders>
            <w:shd w:val="clear" w:color="000000" w:fill="FFFFFF"/>
            <w:noWrap/>
            <w:vAlign w:val="bottom"/>
            <w:hideMark/>
          </w:tcPr>
          <w:p w:rsidR="00D1363B" w:rsidRPr="00371DF7" w:rsidRDefault="00D1363B" w:rsidP="00D1363B">
            <w:pPr>
              <w:jc w:val="center"/>
            </w:pPr>
            <w:r w:rsidRPr="00371DF7">
              <w:t>5</w:t>
            </w:r>
          </w:p>
        </w:tc>
        <w:tc>
          <w:tcPr>
            <w:tcW w:w="6109" w:type="dxa"/>
            <w:gridSpan w:val="4"/>
            <w:tcBorders>
              <w:top w:val="nil"/>
              <w:left w:val="nil"/>
              <w:bottom w:val="nil"/>
              <w:right w:val="nil"/>
            </w:tcBorders>
            <w:shd w:val="clear" w:color="000000" w:fill="FFFFFF"/>
            <w:noWrap/>
            <w:vAlign w:val="bottom"/>
            <w:hideMark/>
          </w:tcPr>
          <w:p w:rsidR="00D1363B" w:rsidRPr="00371DF7" w:rsidRDefault="00D1363B" w:rsidP="00D1363B">
            <w:r w:rsidRPr="00371DF7">
              <w:t> </w:t>
            </w:r>
          </w:p>
        </w:tc>
      </w:tr>
      <w:tr w:rsidR="00E73B07" w:rsidRPr="00E73B07" w:rsidTr="00E73B07">
        <w:trPr>
          <w:gridAfter w:val="4"/>
          <w:wAfter w:w="6109" w:type="dxa"/>
          <w:trHeight w:val="375"/>
        </w:trPr>
        <w:tc>
          <w:tcPr>
            <w:tcW w:w="28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1 00 00000 00 0000 000</w:t>
            </w:r>
          </w:p>
        </w:tc>
        <w:tc>
          <w:tcPr>
            <w:tcW w:w="2704" w:type="dxa"/>
            <w:gridSpan w:val="3"/>
            <w:tcBorders>
              <w:top w:val="single" w:sz="4" w:space="0" w:color="auto"/>
              <w:left w:val="nil"/>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5 336,7</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4 939,9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5 058,8</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1 01 00000 00 0000 000</w:t>
            </w:r>
          </w:p>
        </w:tc>
        <w:tc>
          <w:tcPr>
            <w:tcW w:w="2704" w:type="dxa"/>
            <w:gridSpan w:val="3"/>
            <w:tcBorders>
              <w:top w:val="nil"/>
              <w:left w:val="nil"/>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НАЛОГИ НА ПРИБЫЛЬ, ДОХОДЫ</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696,0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723,8</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752,8</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1 01 02000 01 0000 110</w:t>
            </w:r>
          </w:p>
        </w:tc>
        <w:tc>
          <w:tcPr>
            <w:tcW w:w="2704" w:type="dxa"/>
            <w:gridSpan w:val="3"/>
            <w:tcBorders>
              <w:top w:val="nil"/>
              <w:left w:val="nil"/>
              <w:bottom w:val="single" w:sz="4" w:space="0" w:color="auto"/>
              <w:right w:val="single" w:sz="4" w:space="0" w:color="auto"/>
            </w:tcBorders>
            <w:shd w:val="clear" w:color="000000" w:fill="FFFFFF"/>
            <w:noWrap/>
            <w:hideMark/>
          </w:tcPr>
          <w:p w:rsidR="00E73B07" w:rsidRPr="00E73B07" w:rsidRDefault="00E73B07" w:rsidP="00E73B07">
            <w:r w:rsidRPr="00E73B07">
              <w:t>Налог на доходы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696,0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723,8</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752,8</w:t>
            </w:r>
          </w:p>
        </w:tc>
      </w:tr>
      <w:tr w:rsidR="00E73B07" w:rsidRPr="00E73B07" w:rsidTr="00E73B07">
        <w:trPr>
          <w:gridAfter w:val="4"/>
          <w:wAfter w:w="6109" w:type="dxa"/>
          <w:trHeight w:val="1575"/>
        </w:trPr>
        <w:tc>
          <w:tcPr>
            <w:tcW w:w="2840" w:type="dxa"/>
            <w:gridSpan w:val="2"/>
            <w:tcBorders>
              <w:top w:val="nil"/>
              <w:left w:val="single" w:sz="4" w:space="0" w:color="auto"/>
              <w:bottom w:val="single" w:sz="4" w:space="0" w:color="auto"/>
              <w:right w:val="single" w:sz="4" w:space="0" w:color="auto"/>
            </w:tcBorders>
            <w:shd w:val="clear" w:color="000000" w:fill="FFFFFF"/>
            <w:hideMark/>
          </w:tcPr>
          <w:p w:rsidR="00E73B07" w:rsidRPr="00E73B07" w:rsidRDefault="00E73B07" w:rsidP="00E73B07">
            <w:r w:rsidRPr="00E73B07">
              <w:t>1 01 02010 01 0000 110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696,0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723,8</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752,8</w:t>
            </w:r>
          </w:p>
        </w:tc>
      </w:tr>
      <w:tr w:rsidR="00E73B07" w:rsidRPr="00E73B07" w:rsidTr="00E73B07">
        <w:trPr>
          <w:gridAfter w:val="4"/>
          <w:wAfter w:w="6109" w:type="dxa"/>
          <w:trHeight w:val="82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1 03 00000 00 0000 000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pPr>
              <w:rPr>
                <w:b/>
                <w:bCs/>
              </w:rPr>
            </w:pPr>
            <w:r w:rsidRPr="00E73B07">
              <w:rPr>
                <w:b/>
                <w:bCs/>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1 350,0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1 404,0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1 460,2</w:t>
            </w:r>
          </w:p>
        </w:tc>
      </w:tr>
      <w:tr w:rsidR="00E73B07" w:rsidRPr="00E73B07" w:rsidTr="00E73B07">
        <w:trPr>
          <w:gridAfter w:val="4"/>
          <w:wAfter w:w="6109" w:type="dxa"/>
          <w:trHeight w:val="82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1 03 02000 01 0000 110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1 350,0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1 404,0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1 460,2</w:t>
            </w:r>
          </w:p>
        </w:tc>
      </w:tr>
      <w:tr w:rsidR="00E73B07" w:rsidRPr="00E73B07" w:rsidTr="00E73B07">
        <w:trPr>
          <w:gridAfter w:val="4"/>
          <w:wAfter w:w="6109" w:type="dxa"/>
          <w:trHeight w:val="283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1 03 02231 01 0000 110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540,0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561,6</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584,1</w:t>
            </w:r>
          </w:p>
        </w:tc>
      </w:tr>
      <w:tr w:rsidR="00E73B07" w:rsidRPr="00E73B07" w:rsidTr="00E73B07">
        <w:trPr>
          <w:gridAfter w:val="4"/>
          <w:wAfter w:w="6109" w:type="dxa"/>
          <w:trHeight w:val="246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1 03 02251 01 0000 110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E73B07">
              <w:lastRenderedPageBreak/>
              <w:t>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lastRenderedPageBreak/>
              <w:t>810,0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842,4</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876,1</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lastRenderedPageBreak/>
              <w:t>1 06 00000 00 0000 000</w:t>
            </w:r>
          </w:p>
        </w:tc>
        <w:tc>
          <w:tcPr>
            <w:tcW w:w="2704" w:type="dxa"/>
            <w:gridSpan w:val="3"/>
            <w:tcBorders>
              <w:top w:val="nil"/>
              <w:left w:val="nil"/>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НАЛОГ НА ИМУЩЕСТВО</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2 052,3</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1 754,1</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1 787,8</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1 06 01000 00 0000 110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80,6</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63,0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63,0</w:t>
            </w:r>
          </w:p>
        </w:tc>
      </w:tr>
      <w:tr w:rsidR="00E73B07" w:rsidRPr="00E73B07" w:rsidTr="00E73B07">
        <w:trPr>
          <w:gridAfter w:val="4"/>
          <w:wAfter w:w="6109" w:type="dxa"/>
          <w:trHeight w:val="94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1 06 01030 10 0000 110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80,6</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63,0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63,0</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1 06 06000 00 0000 110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Земельный налог</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1 971,7</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1 691,1</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1 724,8</w:t>
            </w:r>
          </w:p>
        </w:tc>
      </w:tr>
      <w:tr w:rsidR="00E73B07" w:rsidRPr="00E73B07" w:rsidTr="00E73B07">
        <w:trPr>
          <w:gridAfter w:val="4"/>
          <w:wAfter w:w="6109" w:type="dxa"/>
          <w:trHeight w:val="94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1 06 06033 10 0000 110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1 070,9</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1 017,1</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1 037,4</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1 06 06043 10 0000 110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900,8</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674,0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687,4</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1 08 00000 00 0000 000</w:t>
            </w:r>
          </w:p>
        </w:tc>
        <w:tc>
          <w:tcPr>
            <w:tcW w:w="2704" w:type="dxa"/>
            <w:gridSpan w:val="3"/>
            <w:tcBorders>
              <w:top w:val="nil"/>
              <w:left w:val="nil"/>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ГОСУДАРСТВЕННАЯ ПОШЛИНА</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7,0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7,0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7,0</w:t>
            </w:r>
          </w:p>
        </w:tc>
      </w:tr>
      <w:tr w:rsidR="00E73B07" w:rsidRPr="00E73B07" w:rsidTr="00E73B07">
        <w:trPr>
          <w:gridAfter w:val="4"/>
          <w:wAfter w:w="6109" w:type="dxa"/>
          <w:trHeight w:val="160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 xml:space="preserve">1 08 04000 01 0000 110 </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r w:rsidRPr="00E73B07">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7,0</w:t>
            </w:r>
          </w:p>
        </w:tc>
      </w:tr>
      <w:tr w:rsidR="00E73B07" w:rsidRPr="00E73B07" w:rsidTr="00E73B07">
        <w:trPr>
          <w:gridAfter w:val="4"/>
          <w:wAfter w:w="6109" w:type="dxa"/>
          <w:trHeight w:val="160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 xml:space="preserve">1 08 04020 01 0000 110 </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7,0</w:t>
            </w:r>
          </w:p>
        </w:tc>
      </w:tr>
      <w:tr w:rsidR="00E73B07" w:rsidRPr="00E73B07" w:rsidTr="00E73B07">
        <w:trPr>
          <w:gridAfter w:val="4"/>
          <w:wAfter w:w="6109" w:type="dxa"/>
          <w:trHeight w:val="126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lastRenderedPageBreak/>
              <w:t>1 11 00000 00 0000 000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pPr>
              <w:rPr>
                <w:b/>
                <w:bCs/>
              </w:rPr>
            </w:pPr>
            <w:r w:rsidRPr="00E73B07">
              <w:rPr>
                <w:b/>
                <w:bCs/>
              </w:rPr>
              <w:t>ДОХОДЫ ОТ ИСПОЛЬЗОВАНИЯ ИМУЩЕСТВА, НАХОДЯЩЕГОСЯ В ГОСУДАРСТВЕННОЙ И МУНИЦИПАЛЬНОЙ СОБСТВЕННОСТИ</w:t>
            </w:r>
            <w:r w:rsidRPr="00E73B07">
              <w:rPr>
                <w:b/>
                <w:bCs/>
              </w:rPr>
              <w:br w:type="page"/>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809,7</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1 030,5</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1 030,5</w:t>
            </w:r>
          </w:p>
        </w:tc>
      </w:tr>
      <w:tr w:rsidR="00E73B07" w:rsidRPr="00E73B07" w:rsidTr="00E73B07">
        <w:trPr>
          <w:gridAfter w:val="4"/>
          <w:wAfter w:w="6109" w:type="dxa"/>
          <w:trHeight w:val="1583"/>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 xml:space="preserve">1 11 05000 00 0000 120 </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587,8</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808,6</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808,6</w:t>
            </w:r>
          </w:p>
        </w:tc>
      </w:tr>
      <w:tr w:rsidR="00E73B07" w:rsidRPr="00E73B07" w:rsidTr="00E73B07">
        <w:trPr>
          <w:gridAfter w:val="4"/>
          <w:wAfter w:w="6109" w:type="dxa"/>
          <w:trHeight w:val="15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 xml:space="preserve">1 11 05025 10 0000  120 </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20,9</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20,9</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20,9</w:t>
            </w:r>
          </w:p>
        </w:tc>
      </w:tr>
      <w:tr w:rsidR="00E73B07" w:rsidRPr="00E73B07" w:rsidTr="00E73B07">
        <w:trPr>
          <w:gridAfter w:val="4"/>
          <w:wAfter w:w="6109" w:type="dxa"/>
          <w:trHeight w:val="15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 xml:space="preserve">1 11 05035 10 0000  120 </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59,3</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59,3</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59,3</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 xml:space="preserve">1 11 05075 10 0000  120 </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r w:rsidRPr="00E73B07">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507,6</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728,4</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728,4</w:t>
            </w:r>
          </w:p>
        </w:tc>
      </w:tr>
      <w:tr w:rsidR="00E73B07" w:rsidRPr="00E73B07" w:rsidTr="00E73B07">
        <w:trPr>
          <w:gridAfter w:val="4"/>
          <w:wAfter w:w="6109" w:type="dxa"/>
          <w:trHeight w:val="237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 xml:space="preserve">1 11 09000 00 0000 120 </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221,9</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221,9</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221,9</w:t>
            </w:r>
          </w:p>
        </w:tc>
      </w:tr>
      <w:tr w:rsidR="00E73B07" w:rsidRPr="00E73B07" w:rsidTr="00E73B07">
        <w:trPr>
          <w:gridAfter w:val="4"/>
          <w:wAfter w:w="6109" w:type="dxa"/>
          <w:trHeight w:val="237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lastRenderedPageBreak/>
              <w:t>1 11 09045 10 0000 120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r w:rsidRPr="00E73B0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221,9</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221,9</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221,9</w:t>
            </w:r>
          </w:p>
        </w:tc>
      </w:tr>
      <w:tr w:rsidR="00E73B07" w:rsidRPr="00E73B07" w:rsidTr="00E73B07">
        <w:trPr>
          <w:gridAfter w:val="4"/>
          <w:wAfter w:w="6109" w:type="dxa"/>
          <w:trHeight w:val="118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1 13 00000 00 0000 000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pPr>
              <w:rPr>
                <w:b/>
                <w:bCs/>
              </w:rPr>
            </w:pPr>
            <w:r w:rsidRPr="00E73B07">
              <w:rPr>
                <w:b/>
                <w:bCs/>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395,1</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20,5</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20,5</w:t>
            </w:r>
          </w:p>
        </w:tc>
      </w:tr>
      <w:tr w:rsidR="00E73B07" w:rsidRPr="00E73B07" w:rsidTr="00E73B07">
        <w:trPr>
          <w:gridAfter w:val="4"/>
          <w:wAfter w:w="6109" w:type="dxa"/>
          <w:trHeight w:val="46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1 13 01000 00 0000 130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149,9</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20,5</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20,5</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1 13 01995 10 0000 130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149,9</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20,5</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20,5</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t>1 13 02995 10 0000 130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245,2</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1 16 00000 00 0000 000</w:t>
            </w:r>
          </w:p>
        </w:tc>
        <w:tc>
          <w:tcPr>
            <w:tcW w:w="2704" w:type="dxa"/>
            <w:gridSpan w:val="3"/>
            <w:tcBorders>
              <w:top w:val="nil"/>
              <w:left w:val="nil"/>
              <w:bottom w:val="single" w:sz="4" w:space="0" w:color="auto"/>
              <w:right w:val="single" w:sz="4" w:space="0" w:color="auto"/>
            </w:tcBorders>
            <w:shd w:val="clear" w:color="000000" w:fill="FFFFFF"/>
            <w:vAlign w:val="bottom"/>
            <w:hideMark/>
          </w:tcPr>
          <w:p w:rsidR="00E73B07" w:rsidRPr="00E73B07" w:rsidRDefault="00E73B07" w:rsidP="00E73B07">
            <w:pPr>
              <w:rPr>
                <w:b/>
                <w:bCs/>
              </w:rPr>
            </w:pPr>
            <w:r w:rsidRPr="00E73B07">
              <w:rPr>
                <w:b/>
                <w:bCs/>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26,6</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r>
      <w:tr w:rsidR="00E73B07" w:rsidRPr="00E73B07" w:rsidTr="00E73B07">
        <w:trPr>
          <w:gridAfter w:val="4"/>
          <w:wAfter w:w="6109" w:type="dxa"/>
          <w:trHeight w:val="3000"/>
        </w:trPr>
        <w:tc>
          <w:tcPr>
            <w:tcW w:w="2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r w:rsidRPr="00E73B07">
              <w:t>1 16 07000 00 0000 180</w:t>
            </w:r>
          </w:p>
        </w:tc>
        <w:tc>
          <w:tcPr>
            <w:tcW w:w="2704" w:type="dxa"/>
            <w:gridSpan w:val="3"/>
            <w:tcBorders>
              <w:top w:val="nil"/>
              <w:left w:val="nil"/>
              <w:bottom w:val="single" w:sz="4" w:space="0" w:color="auto"/>
              <w:right w:val="single" w:sz="4" w:space="0" w:color="auto"/>
            </w:tcBorders>
            <w:shd w:val="clear" w:color="auto" w:fill="auto"/>
            <w:hideMark/>
          </w:tcPr>
          <w:p w:rsidR="00E73B07" w:rsidRPr="00E73B07" w:rsidRDefault="00E73B07" w:rsidP="00E73B07">
            <w:r w:rsidRPr="00E73B07">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26,6</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r>
      <w:tr w:rsidR="00E73B07" w:rsidRPr="00E73B07" w:rsidTr="00E73B07">
        <w:trPr>
          <w:gridAfter w:val="4"/>
          <w:wAfter w:w="6109" w:type="dxa"/>
          <w:trHeight w:val="2250"/>
        </w:trPr>
        <w:tc>
          <w:tcPr>
            <w:tcW w:w="2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r w:rsidRPr="00E73B07">
              <w:t>1 16 07010 10 0000 140</w:t>
            </w:r>
          </w:p>
        </w:tc>
        <w:tc>
          <w:tcPr>
            <w:tcW w:w="2704" w:type="dxa"/>
            <w:gridSpan w:val="3"/>
            <w:tcBorders>
              <w:top w:val="nil"/>
              <w:left w:val="nil"/>
              <w:bottom w:val="single" w:sz="4" w:space="0" w:color="auto"/>
              <w:right w:val="single" w:sz="4" w:space="0" w:color="auto"/>
            </w:tcBorders>
            <w:shd w:val="clear" w:color="auto" w:fill="auto"/>
            <w:hideMark/>
          </w:tcPr>
          <w:p w:rsidR="00E73B07" w:rsidRPr="00E73B07" w:rsidRDefault="00E73B07" w:rsidP="00E73B07">
            <w:r w:rsidRPr="00E73B0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26,6</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0,0</w:t>
            </w:r>
          </w:p>
        </w:tc>
      </w:tr>
      <w:tr w:rsidR="00E73B07" w:rsidRPr="00E73B07" w:rsidTr="00E73B07">
        <w:trPr>
          <w:gridAfter w:val="4"/>
          <w:wAfter w:w="6109" w:type="dxa"/>
          <w:trHeight w:val="405"/>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2 00 00000 00 0000 000</w:t>
            </w:r>
          </w:p>
        </w:tc>
        <w:tc>
          <w:tcPr>
            <w:tcW w:w="2704" w:type="dxa"/>
            <w:gridSpan w:val="3"/>
            <w:tcBorders>
              <w:top w:val="nil"/>
              <w:left w:val="nil"/>
              <w:bottom w:val="single" w:sz="4" w:space="0" w:color="auto"/>
              <w:right w:val="single" w:sz="4" w:space="0" w:color="auto"/>
            </w:tcBorders>
            <w:shd w:val="clear" w:color="000000" w:fill="FFFFFF"/>
            <w:noWrap/>
            <w:hideMark/>
          </w:tcPr>
          <w:p w:rsidR="00E73B07" w:rsidRPr="00E73B07" w:rsidRDefault="00E73B07" w:rsidP="00E73B07">
            <w:pPr>
              <w:rPr>
                <w:b/>
                <w:bCs/>
              </w:rPr>
            </w:pPr>
            <w:r w:rsidRPr="00E73B07">
              <w:rPr>
                <w:b/>
                <w:bCs/>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67 166,3</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91 370,5</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b/>
                <w:bCs/>
              </w:rPr>
            </w:pPr>
            <w:r w:rsidRPr="00E73B07">
              <w:rPr>
                <w:b/>
                <w:bCs/>
              </w:rPr>
              <w:t>18 956,4</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hideMark/>
          </w:tcPr>
          <w:p w:rsidR="00E73B07" w:rsidRPr="00E73B07" w:rsidRDefault="00E73B07" w:rsidP="00E73B07">
            <w:r w:rsidRPr="00E73B07">
              <w:lastRenderedPageBreak/>
              <w:t>2 02 00000 00 0000 150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67 111,3</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91 370,5</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pPr>
            <w:r w:rsidRPr="00E73B07">
              <w:t>18 956,4</w:t>
            </w:r>
          </w:p>
        </w:tc>
      </w:tr>
      <w:tr w:rsidR="00E73B07" w:rsidRPr="00E73B07" w:rsidTr="00E73B07">
        <w:trPr>
          <w:gridAfter w:val="4"/>
          <w:wAfter w:w="6109" w:type="dxa"/>
          <w:trHeight w:val="855"/>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2 02 10000 00 0000 150</w:t>
            </w:r>
          </w:p>
        </w:tc>
        <w:tc>
          <w:tcPr>
            <w:tcW w:w="2704" w:type="dxa"/>
            <w:gridSpan w:val="3"/>
            <w:tcBorders>
              <w:top w:val="nil"/>
              <w:left w:val="nil"/>
              <w:bottom w:val="single" w:sz="4" w:space="0" w:color="auto"/>
              <w:right w:val="single" w:sz="4" w:space="0" w:color="auto"/>
            </w:tcBorders>
            <w:shd w:val="clear" w:color="000000" w:fill="FFFFFF"/>
            <w:hideMark/>
          </w:tcPr>
          <w:p w:rsidR="00E73B07" w:rsidRPr="00E73B07" w:rsidRDefault="00E73B07" w:rsidP="00E73B07">
            <w:r w:rsidRPr="00E73B07">
              <w:t>Дотации бюджетам субъектов Российской Федерации и муниципальных образований</w:t>
            </w:r>
            <w:r w:rsidRPr="00E73B07">
              <w:br w:type="page"/>
            </w:r>
            <w:r w:rsidRPr="00E73B07">
              <w:br w:type="page"/>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6 279,1</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6 459,1</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6 647,6</w:t>
            </w:r>
          </w:p>
        </w:tc>
      </w:tr>
      <w:tr w:rsidR="00E73B07" w:rsidRPr="00E73B07" w:rsidTr="00E73B07">
        <w:trPr>
          <w:gridAfter w:val="4"/>
          <w:wAfter w:w="6109" w:type="dxa"/>
          <w:trHeight w:val="165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pPr>
              <w:rPr>
                <w:color w:val="000000"/>
              </w:rPr>
            </w:pPr>
            <w:r w:rsidRPr="00E73B07">
              <w:rPr>
                <w:color w:val="000000"/>
              </w:rPr>
              <w:t>2 02 16001 10 0000 150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rPr>
                <w:color w:val="000000"/>
              </w:rPr>
            </w:pPr>
            <w:r w:rsidRPr="00E73B07">
              <w:rPr>
                <w:color w:val="000000"/>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6 279,1</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6 459,1</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6 647,6</w:t>
            </w:r>
          </w:p>
        </w:tc>
      </w:tr>
      <w:tr w:rsidR="00E73B07" w:rsidRPr="00E73B07" w:rsidTr="00E73B07">
        <w:trPr>
          <w:gridAfter w:val="4"/>
          <w:wAfter w:w="6109" w:type="dxa"/>
          <w:trHeight w:val="144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pPr>
              <w:rPr>
                <w:color w:val="000000"/>
              </w:rPr>
            </w:pPr>
            <w:r w:rsidRPr="00E73B07">
              <w:rPr>
                <w:color w:val="000000"/>
              </w:rPr>
              <w:t>2 02 20000 00 0000 150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pPr>
            <w:r w:rsidRPr="00E73B07">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50 464,3</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84 022,2</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12 155,7</w:t>
            </w:r>
          </w:p>
        </w:tc>
      </w:tr>
      <w:tr w:rsidR="00E73B07" w:rsidRPr="00E73B07" w:rsidTr="00E73B07">
        <w:trPr>
          <w:gridAfter w:val="4"/>
          <w:wAfter w:w="6109" w:type="dxa"/>
          <w:trHeight w:val="1425"/>
        </w:trPr>
        <w:tc>
          <w:tcPr>
            <w:tcW w:w="2840" w:type="dxa"/>
            <w:gridSpan w:val="2"/>
            <w:tcBorders>
              <w:top w:val="nil"/>
              <w:left w:val="single" w:sz="4" w:space="0" w:color="auto"/>
              <w:bottom w:val="nil"/>
              <w:right w:val="single" w:sz="4" w:space="0" w:color="auto"/>
            </w:tcBorders>
            <w:shd w:val="clear" w:color="000000" w:fill="FFFFFF"/>
            <w:vAlign w:val="center"/>
            <w:hideMark/>
          </w:tcPr>
          <w:p w:rsidR="00E73B07" w:rsidRPr="00E73B07" w:rsidRDefault="00E73B07" w:rsidP="00E73B07">
            <w:r w:rsidRPr="00E73B07">
              <w:t>2 02 20077 10 0000 150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pPr>
            <w:r w:rsidRPr="00E73B07">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39 529,4</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82 571,0</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11 172,0</w:t>
            </w:r>
          </w:p>
        </w:tc>
      </w:tr>
      <w:tr w:rsidR="00E73B07" w:rsidRPr="00E73B07" w:rsidTr="00E73B07">
        <w:trPr>
          <w:gridAfter w:val="4"/>
          <w:wAfter w:w="6109" w:type="dxa"/>
          <w:trHeight w:val="2670"/>
        </w:trPr>
        <w:tc>
          <w:tcPr>
            <w:tcW w:w="28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2 02 20216 10 0000 150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pPr>
            <w:r w:rsidRPr="00E73B07">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5 115,0</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516,3</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516,3</w:t>
            </w:r>
          </w:p>
        </w:tc>
      </w:tr>
      <w:tr w:rsidR="00E73B07" w:rsidRPr="00E73B07" w:rsidTr="00E73B07">
        <w:trPr>
          <w:gridAfter w:val="4"/>
          <w:wAfter w:w="6109" w:type="dxa"/>
          <w:trHeight w:val="1230"/>
        </w:trPr>
        <w:tc>
          <w:tcPr>
            <w:tcW w:w="28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2 02 25576 10 0000 150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pPr>
            <w:r w:rsidRPr="00E73B07">
              <w:t>Субсидии бюджетам сельских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323,7</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0,0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72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2 02 29999 10 0000 150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pPr>
            <w:r w:rsidRPr="00E73B07">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5 496,2</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934,9</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467,4</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2 02 30000 00 0000 150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pPr>
            <w:r w:rsidRPr="00E73B07">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161,2</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146,1</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153,1</w:t>
            </w:r>
          </w:p>
        </w:tc>
      </w:tr>
      <w:tr w:rsidR="00E73B07" w:rsidRPr="00E73B07" w:rsidTr="00E73B07">
        <w:trPr>
          <w:gridAfter w:val="4"/>
          <w:wAfter w:w="6109" w:type="dxa"/>
          <w:trHeight w:val="1635"/>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lastRenderedPageBreak/>
              <w:t>2 02 30024 10 0000 150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3,5</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3,5</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3,5</w:t>
            </w:r>
          </w:p>
        </w:tc>
      </w:tr>
      <w:tr w:rsidR="00E73B07" w:rsidRPr="00E73B07" w:rsidTr="00E73B07">
        <w:trPr>
          <w:gridAfter w:val="4"/>
          <w:wAfter w:w="6109" w:type="dxa"/>
          <w:trHeight w:val="168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2 02 35118 10 0000 150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157,7</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142,6</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149,6</w:t>
            </w:r>
          </w:p>
        </w:tc>
      </w:tr>
      <w:tr w:rsidR="00E73B07" w:rsidRPr="00E73B07" w:rsidTr="00E73B07">
        <w:trPr>
          <w:gridAfter w:val="4"/>
          <w:wAfter w:w="6109" w:type="dxa"/>
          <w:trHeight w:val="585"/>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2 02 40000 00 0000 150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10 206,7</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743,1</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126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2 02 45519 10 0000 150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Межбюджетные трансферты, передаваемые бюджетам сельских поселений на поддержку отрасли культуры</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100,0</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2 02 49999 10 0000 150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 xml:space="preserve">Прочие межбюджетные трансферты, передаваемые бюджетам сельских поселений </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10 106,7</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743,1</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2 04 00000 00 0000 150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БЕЗВОЗМЕЗДНЫЕ ПОСТУПЛЕНИЯ ОТ НЕГОСУДАРСТВЕННЫХ ОРГАНИЗАЦИЙ</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35,0</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630"/>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2 04 05099 10 0000 150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Прочие безвозмездные поступления от негосударственных организаций в бюджеты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35,0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0,0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375"/>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2 07 00000 00 0000 150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20,0</w:t>
            </w:r>
          </w:p>
        </w:tc>
        <w:tc>
          <w:tcPr>
            <w:tcW w:w="1417"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c>
          <w:tcPr>
            <w:tcW w:w="1276"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945"/>
        </w:trPr>
        <w:tc>
          <w:tcPr>
            <w:tcW w:w="28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73B07" w:rsidRPr="00E73B07" w:rsidRDefault="00E73B07" w:rsidP="00E73B07">
            <w:r w:rsidRPr="00E73B07">
              <w:t>2 07 05020 10 0000 150</w:t>
            </w:r>
          </w:p>
        </w:tc>
        <w:tc>
          <w:tcPr>
            <w:tcW w:w="2704" w:type="dxa"/>
            <w:gridSpan w:val="3"/>
            <w:tcBorders>
              <w:top w:val="nil"/>
              <w:left w:val="nil"/>
              <w:bottom w:val="single" w:sz="4" w:space="0" w:color="auto"/>
              <w:right w:val="single" w:sz="4" w:space="0" w:color="auto"/>
            </w:tcBorders>
            <w:shd w:val="clear" w:color="000000" w:fill="FFFFFF"/>
            <w:vAlign w:val="center"/>
            <w:hideMark/>
          </w:tcPr>
          <w:p w:rsidR="00E73B07" w:rsidRPr="00E73B07" w:rsidRDefault="00E73B07" w:rsidP="00E73B07">
            <w:pPr>
              <w:jc w:val="both"/>
              <w:rPr>
                <w:color w:val="000000"/>
              </w:rPr>
            </w:pPr>
            <w:r w:rsidRPr="00E73B07">
              <w:rPr>
                <w:color w:val="000000"/>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E73B07" w:rsidRPr="00E73B07" w:rsidRDefault="00E73B07" w:rsidP="00E73B07">
            <w:pPr>
              <w:jc w:val="right"/>
              <w:rPr>
                <w:color w:val="000000"/>
              </w:rPr>
            </w:pPr>
            <w:r w:rsidRPr="00E73B07">
              <w:rPr>
                <w:color w:val="000000"/>
              </w:rPr>
              <w:t>20,0</w:t>
            </w:r>
          </w:p>
        </w:tc>
        <w:tc>
          <w:tcPr>
            <w:tcW w:w="1417"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0,0</w:t>
            </w:r>
          </w:p>
        </w:tc>
        <w:tc>
          <w:tcPr>
            <w:tcW w:w="1276" w:type="dxa"/>
            <w:tcBorders>
              <w:top w:val="nil"/>
              <w:left w:val="nil"/>
              <w:bottom w:val="single" w:sz="4" w:space="0" w:color="auto"/>
              <w:right w:val="single" w:sz="4" w:space="0" w:color="auto"/>
            </w:tcBorders>
            <w:shd w:val="clear" w:color="000000" w:fill="FFFFFF"/>
            <w:noWrap/>
            <w:hideMark/>
          </w:tcPr>
          <w:p w:rsidR="00E73B07" w:rsidRPr="00E73B07" w:rsidRDefault="00E73B07" w:rsidP="00E73B07">
            <w:pPr>
              <w:jc w:val="right"/>
              <w:rPr>
                <w:color w:val="000000"/>
              </w:rPr>
            </w:pPr>
            <w:r w:rsidRPr="00E73B07">
              <w:rPr>
                <w:color w:val="000000"/>
              </w:rPr>
              <w:t>0,0</w:t>
            </w:r>
          </w:p>
        </w:tc>
      </w:tr>
      <w:tr w:rsidR="00E73B07" w:rsidRPr="00E73B07" w:rsidTr="00E73B07">
        <w:trPr>
          <w:gridAfter w:val="4"/>
          <w:wAfter w:w="6109" w:type="dxa"/>
          <w:trHeight w:val="37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3B07" w:rsidRPr="00E73B07" w:rsidRDefault="00E73B07" w:rsidP="00E73B07">
            <w:pPr>
              <w:rPr>
                <w:b/>
                <w:bCs/>
                <w:i/>
                <w:iCs/>
              </w:rPr>
            </w:pPr>
            <w:r w:rsidRPr="00E73B07">
              <w:rPr>
                <w:b/>
                <w:bCs/>
                <w:i/>
                <w:iCs/>
              </w:rPr>
              <w:t>ВСЕГО ДОХОДОВ:</w:t>
            </w:r>
          </w:p>
        </w:tc>
        <w:tc>
          <w:tcPr>
            <w:tcW w:w="1134" w:type="dxa"/>
            <w:tcBorders>
              <w:top w:val="nil"/>
              <w:left w:val="nil"/>
              <w:bottom w:val="single" w:sz="4" w:space="0" w:color="auto"/>
              <w:right w:val="single" w:sz="4" w:space="0" w:color="auto"/>
            </w:tcBorders>
            <w:shd w:val="clear" w:color="000000" w:fill="FFFFFF"/>
            <w:noWrap/>
            <w:vAlign w:val="center"/>
            <w:hideMark/>
          </w:tcPr>
          <w:p w:rsidR="00E73B07" w:rsidRPr="00E73B07" w:rsidRDefault="00E73B07" w:rsidP="00E73B07">
            <w:pPr>
              <w:jc w:val="right"/>
              <w:rPr>
                <w:b/>
                <w:bCs/>
              </w:rPr>
            </w:pPr>
            <w:r w:rsidRPr="00E73B07">
              <w:rPr>
                <w:b/>
                <w:bCs/>
              </w:rPr>
              <w:t>72 503,0</w:t>
            </w:r>
          </w:p>
        </w:tc>
        <w:tc>
          <w:tcPr>
            <w:tcW w:w="1417" w:type="dxa"/>
            <w:tcBorders>
              <w:top w:val="nil"/>
              <w:left w:val="nil"/>
              <w:bottom w:val="single" w:sz="4" w:space="0" w:color="auto"/>
              <w:right w:val="single" w:sz="4" w:space="0" w:color="auto"/>
            </w:tcBorders>
            <w:shd w:val="clear" w:color="000000" w:fill="FFFFFF"/>
            <w:noWrap/>
            <w:vAlign w:val="center"/>
            <w:hideMark/>
          </w:tcPr>
          <w:p w:rsidR="00E73B07" w:rsidRPr="00E73B07" w:rsidRDefault="00E73B07" w:rsidP="00E73B07">
            <w:pPr>
              <w:jc w:val="right"/>
              <w:rPr>
                <w:b/>
                <w:bCs/>
              </w:rPr>
            </w:pPr>
            <w:r w:rsidRPr="00E73B07">
              <w:rPr>
                <w:b/>
                <w:bCs/>
              </w:rPr>
              <w:t>96 310,4</w:t>
            </w:r>
          </w:p>
        </w:tc>
        <w:tc>
          <w:tcPr>
            <w:tcW w:w="1276" w:type="dxa"/>
            <w:tcBorders>
              <w:top w:val="nil"/>
              <w:left w:val="nil"/>
              <w:bottom w:val="single" w:sz="4" w:space="0" w:color="auto"/>
              <w:right w:val="single" w:sz="4" w:space="0" w:color="auto"/>
            </w:tcBorders>
            <w:shd w:val="clear" w:color="000000" w:fill="FFFFFF"/>
            <w:noWrap/>
            <w:vAlign w:val="center"/>
            <w:hideMark/>
          </w:tcPr>
          <w:p w:rsidR="00E73B07" w:rsidRPr="00E73B07" w:rsidRDefault="00E73B07" w:rsidP="00E73B07">
            <w:pPr>
              <w:jc w:val="right"/>
              <w:rPr>
                <w:b/>
                <w:bCs/>
              </w:rPr>
            </w:pPr>
            <w:r w:rsidRPr="00E73B07">
              <w:rPr>
                <w:b/>
                <w:bCs/>
              </w:rPr>
              <w:t>24 015,2</w:t>
            </w:r>
          </w:p>
        </w:tc>
      </w:tr>
    </w:tbl>
    <w:p w:rsidR="0010431E" w:rsidRDefault="0010431E" w:rsidP="0097164A">
      <w:pPr>
        <w:ind w:right="-143"/>
        <w:jc w:val="both"/>
        <w:rPr>
          <w:bCs/>
          <w:sz w:val="28"/>
          <w:szCs w:val="28"/>
        </w:rPr>
      </w:pPr>
    </w:p>
    <w:p w:rsidR="00890BBE" w:rsidRDefault="00890BBE" w:rsidP="00890BBE">
      <w:pPr>
        <w:jc w:val="both"/>
        <w:rPr>
          <w:sz w:val="28"/>
          <w:szCs w:val="28"/>
        </w:rPr>
      </w:pPr>
      <w:r w:rsidRPr="00AD080F">
        <w:rPr>
          <w:bCs/>
          <w:sz w:val="28"/>
          <w:szCs w:val="28"/>
        </w:rPr>
        <w:t>1</w:t>
      </w:r>
      <w:r w:rsidR="0054209A" w:rsidRPr="00AD080F">
        <w:rPr>
          <w:bCs/>
          <w:sz w:val="28"/>
          <w:szCs w:val="28"/>
        </w:rPr>
        <w:t>.</w:t>
      </w:r>
      <w:r w:rsidR="00E73B07">
        <w:rPr>
          <w:bCs/>
          <w:sz w:val="28"/>
          <w:szCs w:val="28"/>
        </w:rPr>
        <w:t>5</w:t>
      </w:r>
      <w:r w:rsidRPr="00AD080F">
        <w:rPr>
          <w:bCs/>
          <w:sz w:val="28"/>
          <w:szCs w:val="28"/>
        </w:rPr>
        <w:t xml:space="preserve">. </w:t>
      </w:r>
      <w:r w:rsidRPr="00AD080F">
        <w:rPr>
          <w:sz w:val="28"/>
          <w:szCs w:val="28"/>
        </w:rPr>
        <w:t xml:space="preserve">Дополнить приложением № </w:t>
      </w:r>
      <w:r w:rsidR="004C77C7" w:rsidRPr="00AD080F">
        <w:rPr>
          <w:sz w:val="28"/>
          <w:szCs w:val="28"/>
        </w:rPr>
        <w:t>4</w:t>
      </w:r>
      <w:r w:rsidRPr="00AD080F">
        <w:rPr>
          <w:sz w:val="28"/>
          <w:szCs w:val="28"/>
        </w:rPr>
        <w:t>.</w:t>
      </w:r>
      <w:r w:rsidR="00E73B07">
        <w:rPr>
          <w:sz w:val="28"/>
          <w:szCs w:val="28"/>
        </w:rPr>
        <w:t>8</w:t>
      </w:r>
      <w:r w:rsidRPr="00AD080F">
        <w:rPr>
          <w:sz w:val="28"/>
          <w:szCs w:val="28"/>
        </w:rPr>
        <w:t>. следующего содержания:</w:t>
      </w: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Default="007651D6" w:rsidP="00890BBE">
      <w:pPr>
        <w:jc w:val="both"/>
        <w:rPr>
          <w:sz w:val="28"/>
          <w:szCs w:val="28"/>
        </w:rPr>
      </w:pPr>
    </w:p>
    <w:p w:rsidR="007651D6" w:rsidRPr="00AD080F" w:rsidRDefault="007651D6" w:rsidP="00890BBE">
      <w:pPr>
        <w:jc w:val="both"/>
        <w:rPr>
          <w:sz w:val="28"/>
          <w:szCs w:val="28"/>
        </w:rPr>
      </w:pPr>
    </w:p>
    <w:p w:rsidR="00890BBE" w:rsidRPr="00AD080F" w:rsidRDefault="00890BBE" w:rsidP="00890BBE">
      <w:pPr>
        <w:jc w:val="both"/>
        <w:rPr>
          <w:b/>
          <w:sz w:val="26"/>
          <w:szCs w:val="26"/>
        </w:rPr>
      </w:pPr>
    </w:p>
    <w:p w:rsidR="00890BBE" w:rsidRPr="00AD080F" w:rsidRDefault="00890BBE" w:rsidP="00890BBE">
      <w:pPr>
        <w:autoSpaceDE w:val="0"/>
        <w:autoSpaceDN w:val="0"/>
        <w:adjustRightInd w:val="0"/>
        <w:ind w:firstLine="5400"/>
        <w:jc w:val="right"/>
        <w:rPr>
          <w:sz w:val="24"/>
          <w:szCs w:val="24"/>
        </w:rPr>
      </w:pPr>
      <w:r w:rsidRPr="00AD080F">
        <w:rPr>
          <w:b/>
          <w:sz w:val="24"/>
          <w:szCs w:val="24"/>
        </w:rPr>
        <w:t>«</w:t>
      </w:r>
      <w:r w:rsidRPr="00AD080F">
        <w:rPr>
          <w:sz w:val="24"/>
          <w:szCs w:val="24"/>
        </w:rPr>
        <w:t xml:space="preserve">Приложение № </w:t>
      </w:r>
      <w:r w:rsidR="003353B2" w:rsidRPr="00AD080F">
        <w:rPr>
          <w:sz w:val="24"/>
          <w:szCs w:val="24"/>
        </w:rPr>
        <w:t>4</w:t>
      </w:r>
      <w:r w:rsidRPr="00AD080F">
        <w:rPr>
          <w:sz w:val="24"/>
          <w:szCs w:val="24"/>
        </w:rPr>
        <w:t>.</w:t>
      </w:r>
      <w:r w:rsidR="00E73B07">
        <w:rPr>
          <w:sz w:val="24"/>
          <w:szCs w:val="24"/>
        </w:rPr>
        <w:t>8</w:t>
      </w:r>
    </w:p>
    <w:p w:rsidR="00890BBE" w:rsidRPr="00AD080F" w:rsidRDefault="00890BBE" w:rsidP="00890BBE">
      <w:pPr>
        <w:autoSpaceDE w:val="0"/>
        <w:autoSpaceDN w:val="0"/>
        <w:adjustRightInd w:val="0"/>
        <w:ind w:firstLine="5400"/>
        <w:jc w:val="right"/>
        <w:rPr>
          <w:sz w:val="24"/>
          <w:szCs w:val="24"/>
        </w:rPr>
      </w:pPr>
      <w:r w:rsidRPr="00AD080F">
        <w:rPr>
          <w:sz w:val="24"/>
          <w:szCs w:val="24"/>
        </w:rPr>
        <w:t xml:space="preserve">к решению Совета депутатов </w:t>
      </w:r>
    </w:p>
    <w:p w:rsidR="00890BBE" w:rsidRPr="00AD080F" w:rsidRDefault="00890BBE" w:rsidP="00890BBE">
      <w:pPr>
        <w:pStyle w:val="ConsPlusNormal"/>
        <w:ind w:left="5387"/>
        <w:jc w:val="right"/>
        <w:outlineLvl w:val="0"/>
        <w:rPr>
          <w:rFonts w:ascii="Times New Roman" w:hAnsi="Times New Roman" w:cs="Times New Roman"/>
          <w:bCs/>
          <w:sz w:val="24"/>
          <w:szCs w:val="24"/>
        </w:rPr>
      </w:pPr>
      <w:r w:rsidRPr="00AD080F">
        <w:rPr>
          <w:rFonts w:ascii="Times New Roman" w:hAnsi="Times New Roman" w:cs="Times New Roman"/>
          <w:bCs/>
          <w:sz w:val="24"/>
          <w:szCs w:val="24"/>
        </w:rPr>
        <w:t>МО «</w:t>
      </w:r>
      <w:r w:rsidR="004C77C7" w:rsidRPr="00AD080F">
        <w:rPr>
          <w:rFonts w:ascii="Times New Roman" w:hAnsi="Times New Roman" w:cs="Times New Roman"/>
          <w:bCs/>
          <w:sz w:val="24"/>
          <w:szCs w:val="24"/>
        </w:rPr>
        <w:t>Фалилеевское</w:t>
      </w:r>
      <w:r w:rsidRPr="00AD080F">
        <w:rPr>
          <w:rFonts w:ascii="Times New Roman" w:hAnsi="Times New Roman" w:cs="Times New Roman"/>
          <w:bCs/>
          <w:sz w:val="24"/>
          <w:szCs w:val="24"/>
        </w:rPr>
        <w:t xml:space="preserve"> сельское поселение» муниципального образования «Кингисеппский муниципальный район» Ленинградской области   от </w:t>
      </w:r>
      <w:r w:rsidR="00813C3A" w:rsidRPr="00AD080F">
        <w:rPr>
          <w:rFonts w:ascii="Times New Roman" w:hAnsi="Times New Roman" w:cs="Times New Roman"/>
          <w:bCs/>
          <w:sz w:val="24"/>
          <w:szCs w:val="24"/>
        </w:rPr>
        <w:t>16</w:t>
      </w:r>
      <w:r w:rsidR="006943DA" w:rsidRPr="00AD080F">
        <w:rPr>
          <w:rFonts w:ascii="Times New Roman" w:hAnsi="Times New Roman" w:cs="Times New Roman"/>
          <w:bCs/>
          <w:sz w:val="24"/>
          <w:szCs w:val="24"/>
        </w:rPr>
        <w:t>.12</w:t>
      </w:r>
      <w:r w:rsidRPr="00AD080F">
        <w:rPr>
          <w:rFonts w:ascii="Times New Roman" w:hAnsi="Times New Roman" w:cs="Times New Roman"/>
          <w:bCs/>
          <w:sz w:val="24"/>
          <w:szCs w:val="24"/>
        </w:rPr>
        <w:t>.201</w:t>
      </w:r>
      <w:r w:rsidR="00813C3A" w:rsidRPr="00AD080F">
        <w:rPr>
          <w:rFonts w:ascii="Times New Roman" w:hAnsi="Times New Roman" w:cs="Times New Roman"/>
          <w:bCs/>
          <w:sz w:val="24"/>
          <w:szCs w:val="24"/>
        </w:rPr>
        <w:t>9</w:t>
      </w:r>
      <w:r w:rsidRPr="00AD080F">
        <w:rPr>
          <w:rFonts w:ascii="Times New Roman" w:hAnsi="Times New Roman" w:cs="Times New Roman"/>
          <w:bCs/>
          <w:sz w:val="24"/>
          <w:szCs w:val="24"/>
        </w:rPr>
        <w:t xml:space="preserve">года № </w:t>
      </w:r>
      <w:r w:rsidR="00935992" w:rsidRPr="00AD080F">
        <w:rPr>
          <w:rFonts w:ascii="Times New Roman" w:hAnsi="Times New Roman" w:cs="Times New Roman"/>
          <w:bCs/>
          <w:sz w:val="24"/>
          <w:szCs w:val="24"/>
        </w:rPr>
        <w:t>3</w:t>
      </w:r>
      <w:r w:rsidR="00813C3A" w:rsidRPr="00AD080F">
        <w:rPr>
          <w:rFonts w:ascii="Times New Roman" w:hAnsi="Times New Roman" w:cs="Times New Roman"/>
          <w:bCs/>
          <w:sz w:val="24"/>
          <w:szCs w:val="24"/>
        </w:rPr>
        <w:t>6</w:t>
      </w:r>
    </w:p>
    <w:p w:rsidR="00B417DF" w:rsidRPr="00AD080F" w:rsidRDefault="00B417DF" w:rsidP="00890BBE">
      <w:pPr>
        <w:pStyle w:val="ConsPlusNormal"/>
        <w:ind w:left="5387"/>
        <w:jc w:val="right"/>
        <w:outlineLvl w:val="0"/>
        <w:rPr>
          <w:rFonts w:ascii="Times New Roman" w:hAnsi="Times New Roman" w:cs="Times New Roman"/>
          <w:bCs/>
          <w:sz w:val="24"/>
          <w:szCs w:val="24"/>
        </w:rPr>
      </w:pPr>
    </w:p>
    <w:p w:rsidR="00B417DF" w:rsidRPr="00AD080F" w:rsidRDefault="00B417DF" w:rsidP="00B417DF">
      <w:pPr>
        <w:pStyle w:val="ConsPlusNormal"/>
        <w:ind w:left="5387"/>
        <w:jc w:val="center"/>
        <w:outlineLvl w:val="0"/>
        <w:rPr>
          <w:rFonts w:ascii="Times New Roman" w:hAnsi="Times New Roman" w:cs="Times New Roman"/>
          <w:bCs/>
          <w:sz w:val="24"/>
          <w:szCs w:val="24"/>
        </w:rPr>
      </w:pPr>
    </w:p>
    <w:p w:rsidR="00B417DF" w:rsidRPr="00AD080F" w:rsidRDefault="00B417DF" w:rsidP="00B417DF">
      <w:pPr>
        <w:jc w:val="center"/>
        <w:rPr>
          <w:b/>
          <w:sz w:val="28"/>
          <w:szCs w:val="28"/>
        </w:rPr>
      </w:pPr>
      <w:r w:rsidRPr="00AD080F">
        <w:rPr>
          <w:b/>
          <w:sz w:val="28"/>
          <w:szCs w:val="28"/>
        </w:rPr>
        <w:t>ИЗМЕНЕНИЕ РАСПРЕДЕЛЕНИЯ</w:t>
      </w:r>
    </w:p>
    <w:p w:rsidR="00935992" w:rsidRPr="00AD080F" w:rsidRDefault="00B417DF" w:rsidP="00B417DF">
      <w:pPr>
        <w:jc w:val="center"/>
        <w:rPr>
          <w:rFonts w:ascii="Times New Roman CYR" w:hAnsi="Times New Roman CYR" w:cs="Times New Roman CYR"/>
          <w:bCs/>
          <w:sz w:val="26"/>
          <w:szCs w:val="26"/>
        </w:rPr>
      </w:pPr>
      <w:r w:rsidRPr="00AD080F">
        <w:rPr>
          <w:b/>
          <w:sz w:val="26"/>
          <w:szCs w:val="26"/>
        </w:rPr>
        <w:t>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муниципального образования «</w:t>
      </w:r>
      <w:r w:rsidR="004C77C7" w:rsidRPr="00AD080F">
        <w:rPr>
          <w:b/>
          <w:sz w:val="26"/>
          <w:szCs w:val="26"/>
        </w:rPr>
        <w:t>Фалилеевское</w:t>
      </w:r>
      <w:r w:rsidRPr="00AD080F">
        <w:rPr>
          <w:b/>
          <w:sz w:val="26"/>
          <w:szCs w:val="26"/>
        </w:rPr>
        <w:t xml:space="preserve"> сельское поселение» муниципального образования «Кингисеппский муниципальный район» Ленинградской области </w:t>
      </w:r>
      <w:r w:rsidRPr="00AD080F">
        <w:rPr>
          <w:b/>
          <w:bCs/>
          <w:sz w:val="26"/>
          <w:szCs w:val="26"/>
        </w:rPr>
        <w:t>на 20</w:t>
      </w:r>
      <w:r w:rsidR="0001007D" w:rsidRPr="00AD080F">
        <w:rPr>
          <w:b/>
          <w:bCs/>
          <w:sz w:val="26"/>
          <w:szCs w:val="26"/>
        </w:rPr>
        <w:t>20</w:t>
      </w:r>
      <w:r w:rsidRPr="00AD080F">
        <w:rPr>
          <w:b/>
          <w:bCs/>
          <w:sz w:val="26"/>
          <w:szCs w:val="26"/>
        </w:rPr>
        <w:t xml:space="preserve"> год и на плановый период 20</w:t>
      </w:r>
      <w:r w:rsidR="00935992" w:rsidRPr="00AD080F">
        <w:rPr>
          <w:b/>
          <w:bCs/>
          <w:sz w:val="26"/>
          <w:szCs w:val="26"/>
        </w:rPr>
        <w:t>2</w:t>
      </w:r>
      <w:r w:rsidR="0001007D" w:rsidRPr="00AD080F">
        <w:rPr>
          <w:b/>
          <w:bCs/>
          <w:sz w:val="26"/>
          <w:szCs w:val="26"/>
        </w:rPr>
        <w:t>1</w:t>
      </w:r>
      <w:r w:rsidRPr="00AD080F">
        <w:rPr>
          <w:b/>
          <w:bCs/>
          <w:sz w:val="26"/>
          <w:szCs w:val="26"/>
        </w:rPr>
        <w:t xml:space="preserve"> и 202</w:t>
      </w:r>
      <w:r w:rsidR="0001007D" w:rsidRPr="00AD080F">
        <w:rPr>
          <w:b/>
          <w:bCs/>
          <w:sz w:val="26"/>
          <w:szCs w:val="26"/>
        </w:rPr>
        <w:t>2</w:t>
      </w:r>
      <w:r w:rsidRPr="00AD080F">
        <w:rPr>
          <w:b/>
          <w:bCs/>
          <w:sz w:val="26"/>
          <w:szCs w:val="26"/>
        </w:rPr>
        <w:t xml:space="preserve"> годов</w:t>
      </w:r>
      <w:r w:rsidR="00813C3A" w:rsidRPr="00AD080F">
        <w:rPr>
          <w:rFonts w:ascii="Times New Roman CYR" w:hAnsi="Times New Roman CYR" w:cs="Times New Roman CYR"/>
          <w:bCs/>
          <w:sz w:val="26"/>
          <w:szCs w:val="26"/>
        </w:rPr>
        <w:t>,</w:t>
      </w:r>
    </w:p>
    <w:p w:rsidR="00B417DF" w:rsidRPr="00AD080F" w:rsidRDefault="00813C3A" w:rsidP="00B417DF">
      <w:pPr>
        <w:jc w:val="center"/>
        <w:rPr>
          <w:bCs/>
          <w:sz w:val="26"/>
          <w:szCs w:val="26"/>
        </w:rPr>
      </w:pPr>
      <w:r w:rsidRPr="00AD080F">
        <w:rPr>
          <w:rFonts w:ascii="Times New Roman CYR" w:hAnsi="Times New Roman CYR" w:cs="Times New Roman CYR"/>
          <w:bCs/>
          <w:sz w:val="26"/>
          <w:szCs w:val="26"/>
        </w:rPr>
        <w:t>п</w:t>
      </w:r>
      <w:r w:rsidR="00B417DF" w:rsidRPr="00AD080F">
        <w:rPr>
          <w:rFonts w:ascii="Times New Roman CYR" w:hAnsi="Times New Roman CYR" w:cs="Times New Roman CYR"/>
          <w:bCs/>
          <w:sz w:val="26"/>
          <w:szCs w:val="26"/>
        </w:rPr>
        <w:t xml:space="preserve">редусмотренных приложением </w:t>
      </w:r>
      <w:r w:rsidR="004C77C7" w:rsidRPr="00AD080F">
        <w:rPr>
          <w:rFonts w:ascii="Times New Roman CYR" w:hAnsi="Times New Roman CYR" w:cs="Times New Roman CYR"/>
          <w:bCs/>
          <w:sz w:val="26"/>
          <w:szCs w:val="26"/>
        </w:rPr>
        <w:t>4</w:t>
      </w:r>
      <w:r w:rsidR="00B417DF" w:rsidRPr="00AD080F">
        <w:rPr>
          <w:rFonts w:ascii="Times New Roman CYR" w:hAnsi="Times New Roman CYR" w:cs="Times New Roman CYR"/>
          <w:bCs/>
          <w:sz w:val="26"/>
          <w:szCs w:val="26"/>
        </w:rPr>
        <w:t xml:space="preserve"> к решению Совета депутатов </w:t>
      </w:r>
      <w:r w:rsidR="00B417DF" w:rsidRPr="00AD080F">
        <w:rPr>
          <w:bCs/>
          <w:sz w:val="26"/>
          <w:szCs w:val="26"/>
        </w:rPr>
        <w:t>муниципального образования «</w:t>
      </w:r>
      <w:r w:rsidR="004C77C7" w:rsidRPr="00AD080F">
        <w:rPr>
          <w:bCs/>
          <w:sz w:val="26"/>
          <w:szCs w:val="26"/>
        </w:rPr>
        <w:t>Фалилеевское</w:t>
      </w:r>
      <w:r w:rsidR="00B417DF" w:rsidRPr="00AD080F">
        <w:rPr>
          <w:bCs/>
          <w:sz w:val="26"/>
          <w:szCs w:val="26"/>
        </w:rPr>
        <w:t xml:space="preserve"> сельское поселение» муниципального образования «Кингисеппский муниципальный район» Ленинградской области «О бюджете муниципального образования «</w:t>
      </w:r>
      <w:r w:rsidR="004C77C7" w:rsidRPr="00AD080F">
        <w:rPr>
          <w:bCs/>
          <w:sz w:val="26"/>
          <w:szCs w:val="26"/>
        </w:rPr>
        <w:t>Фалилеевское</w:t>
      </w:r>
      <w:r w:rsidR="00B417DF" w:rsidRPr="00AD080F">
        <w:rPr>
          <w:bCs/>
          <w:sz w:val="26"/>
          <w:szCs w:val="26"/>
        </w:rPr>
        <w:t xml:space="preserve"> сельское поселение» муниципального образования «Кингисеппский муниципальный район» Ленинградской области на 20</w:t>
      </w:r>
      <w:r w:rsidR="0001007D" w:rsidRPr="00AD080F">
        <w:rPr>
          <w:bCs/>
          <w:sz w:val="26"/>
          <w:szCs w:val="26"/>
        </w:rPr>
        <w:t>20</w:t>
      </w:r>
      <w:r w:rsidR="00B417DF" w:rsidRPr="00AD080F">
        <w:rPr>
          <w:bCs/>
          <w:sz w:val="26"/>
          <w:szCs w:val="26"/>
        </w:rPr>
        <w:t xml:space="preserve"> год и на плановый период 20</w:t>
      </w:r>
      <w:r w:rsidR="00935992" w:rsidRPr="00AD080F">
        <w:rPr>
          <w:bCs/>
          <w:sz w:val="26"/>
          <w:szCs w:val="26"/>
        </w:rPr>
        <w:t>2</w:t>
      </w:r>
      <w:r w:rsidR="0001007D" w:rsidRPr="00AD080F">
        <w:rPr>
          <w:bCs/>
          <w:sz w:val="26"/>
          <w:szCs w:val="26"/>
        </w:rPr>
        <w:t>1</w:t>
      </w:r>
      <w:r w:rsidR="00B417DF" w:rsidRPr="00AD080F">
        <w:rPr>
          <w:bCs/>
          <w:sz w:val="26"/>
          <w:szCs w:val="26"/>
        </w:rPr>
        <w:t xml:space="preserve"> и 202</w:t>
      </w:r>
      <w:r w:rsidR="0001007D" w:rsidRPr="00AD080F">
        <w:rPr>
          <w:bCs/>
          <w:sz w:val="26"/>
          <w:szCs w:val="26"/>
        </w:rPr>
        <w:t>2</w:t>
      </w:r>
      <w:r w:rsidR="00B417DF" w:rsidRPr="00AD080F">
        <w:rPr>
          <w:bCs/>
          <w:sz w:val="26"/>
          <w:szCs w:val="26"/>
        </w:rPr>
        <w:t xml:space="preserve"> годов»</w:t>
      </w:r>
    </w:p>
    <w:p w:rsidR="00B417DF" w:rsidRPr="00AD080F" w:rsidRDefault="00B417DF" w:rsidP="00B417DF">
      <w:pPr>
        <w:jc w:val="center"/>
        <w:rPr>
          <w:b/>
          <w:bCs/>
          <w:sz w:val="26"/>
          <w:szCs w:val="26"/>
        </w:rPr>
      </w:pPr>
    </w:p>
    <w:tbl>
      <w:tblPr>
        <w:tblW w:w="9654" w:type="dxa"/>
        <w:tblInd w:w="93" w:type="dxa"/>
        <w:tblLayout w:type="fixed"/>
        <w:tblLook w:val="04A0"/>
      </w:tblPr>
      <w:tblGrid>
        <w:gridCol w:w="3276"/>
        <w:gridCol w:w="1559"/>
        <w:gridCol w:w="567"/>
        <w:gridCol w:w="439"/>
        <w:gridCol w:w="553"/>
        <w:gridCol w:w="1276"/>
        <w:gridCol w:w="992"/>
        <w:gridCol w:w="992"/>
      </w:tblGrid>
      <w:tr w:rsidR="00B417DF" w:rsidRPr="00AD080F" w:rsidTr="00F21D06">
        <w:trPr>
          <w:trHeight w:val="73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7DF" w:rsidRPr="00AD080F" w:rsidRDefault="00B417DF" w:rsidP="00300CBA">
            <w:pPr>
              <w:jc w:val="both"/>
              <w:rPr>
                <w:b/>
                <w:bCs/>
                <w:color w:val="000000"/>
              </w:rPr>
            </w:pPr>
            <w:r w:rsidRPr="00AD080F">
              <w:rPr>
                <w:b/>
                <w:bCs/>
                <w:color w:val="000000"/>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ВР</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Рз</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ПР</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Сумма                                                                    (тысяч рублей)</w:t>
            </w:r>
          </w:p>
        </w:tc>
      </w:tr>
      <w:tr w:rsidR="00B417DF" w:rsidRPr="00AD080F" w:rsidTr="00F21D06">
        <w:trPr>
          <w:trHeight w:val="43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300CBA">
            <w:pPr>
              <w:jc w:val="both"/>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rPr>
                <w:b/>
                <w:bCs/>
                <w:color w:val="000000"/>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rPr>
                <w:b/>
                <w:bCs/>
                <w:color w:val="000000"/>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rPr>
                <w:b/>
                <w:bCs/>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01007D">
            <w:pPr>
              <w:jc w:val="center"/>
              <w:rPr>
                <w:b/>
                <w:bCs/>
                <w:color w:val="000000"/>
              </w:rPr>
            </w:pPr>
            <w:r w:rsidRPr="00AD080F">
              <w:rPr>
                <w:b/>
                <w:bCs/>
                <w:color w:val="000000"/>
                <w:sz w:val="22"/>
                <w:szCs w:val="22"/>
              </w:rPr>
              <w:t>20</w:t>
            </w:r>
            <w:r w:rsidR="0001007D" w:rsidRPr="00AD080F">
              <w:rPr>
                <w:b/>
                <w:bCs/>
                <w:color w:val="000000"/>
                <w:sz w:val="22"/>
                <w:szCs w:val="22"/>
              </w:rPr>
              <w:t>20</w:t>
            </w:r>
            <w:r w:rsidRPr="00AD080F">
              <w:rPr>
                <w:b/>
                <w:bCs/>
                <w:color w:val="000000"/>
                <w:sz w:val="22"/>
                <w:szCs w:val="22"/>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01007D">
            <w:pPr>
              <w:jc w:val="center"/>
              <w:rPr>
                <w:b/>
                <w:bCs/>
                <w:color w:val="000000"/>
              </w:rPr>
            </w:pPr>
            <w:r w:rsidRPr="00AD080F">
              <w:rPr>
                <w:b/>
                <w:bCs/>
                <w:color w:val="000000"/>
                <w:sz w:val="22"/>
                <w:szCs w:val="22"/>
              </w:rPr>
              <w:t>20</w:t>
            </w:r>
            <w:r w:rsidR="00935992" w:rsidRPr="00AD080F">
              <w:rPr>
                <w:b/>
                <w:bCs/>
                <w:color w:val="000000"/>
                <w:sz w:val="22"/>
                <w:szCs w:val="22"/>
              </w:rPr>
              <w:t>2</w:t>
            </w:r>
            <w:r w:rsidR="0001007D" w:rsidRPr="00AD080F">
              <w:rPr>
                <w:b/>
                <w:bCs/>
                <w:color w:val="000000"/>
                <w:sz w:val="22"/>
                <w:szCs w:val="22"/>
              </w:rPr>
              <w:t>1</w:t>
            </w:r>
            <w:r w:rsidRPr="00AD080F">
              <w:rPr>
                <w:b/>
                <w:bCs/>
                <w:color w:val="000000"/>
                <w:sz w:val="22"/>
                <w:szCs w:val="22"/>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01007D">
            <w:pPr>
              <w:jc w:val="center"/>
              <w:rPr>
                <w:b/>
                <w:bCs/>
                <w:color w:val="000000"/>
              </w:rPr>
            </w:pPr>
            <w:r w:rsidRPr="00AD080F">
              <w:rPr>
                <w:b/>
                <w:bCs/>
                <w:color w:val="000000"/>
                <w:sz w:val="22"/>
                <w:szCs w:val="22"/>
              </w:rPr>
              <w:t>202</w:t>
            </w:r>
            <w:r w:rsidR="0001007D" w:rsidRPr="00AD080F">
              <w:rPr>
                <w:b/>
                <w:bCs/>
                <w:color w:val="000000"/>
                <w:sz w:val="22"/>
                <w:szCs w:val="22"/>
              </w:rPr>
              <w:t>2</w:t>
            </w:r>
            <w:r w:rsidRPr="00AD080F">
              <w:rPr>
                <w:b/>
                <w:bCs/>
                <w:color w:val="000000"/>
                <w:sz w:val="22"/>
                <w:szCs w:val="22"/>
              </w:rPr>
              <w:t xml:space="preserve"> год</w:t>
            </w:r>
          </w:p>
        </w:tc>
      </w:tr>
      <w:tr w:rsidR="00B417DF" w:rsidRPr="00AD080F" w:rsidTr="00F21D06">
        <w:trPr>
          <w:trHeight w:val="300"/>
        </w:trPr>
        <w:tc>
          <w:tcPr>
            <w:tcW w:w="3276" w:type="dxa"/>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300CBA">
            <w:pPr>
              <w:jc w:val="both"/>
              <w:rPr>
                <w:b/>
                <w:bCs/>
                <w:color w:val="000000"/>
              </w:rPr>
            </w:pPr>
            <w:r w:rsidRPr="00AD080F">
              <w:rPr>
                <w:b/>
                <w:bCs/>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jc w:val="center"/>
              <w:rPr>
                <w:b/>
                <w:bCs/>
                <w:color w:val="000000"/>
              </w:rPr>
            </w:pPr>
            <w:r w:rsidRPr="00AD080F">
              <w:rPr>
                <w:b/>
                <w:bCs/>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jc w:val="center"/>
              <w:rPr>
                <w:b/>
                <w:bCs/>
                <w:color w:val="000000"/>
              </w:rPr>
            </w:pPr>
            <w:r w:rsidRPr="00AD080F">
              <w:rPr>
                <w:b/>
                <w:bCs/>
                <w:color w:val="000000"/>
                <w:sz w:val="22"/>
                <w:szCs w:val="22"/>
              </w:rPr>
              <w:t>3</w:t>
            </w:r>
          </w:p>
        </w:tc>
        <w:tc>
          <w:tcPr>
            <w:tcW w:w="439" w:type="dxa"/>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jc w:val="center"/>
              <w:rPr>
                <w:b/>
                <w:bCs/>
                <w:color w:val="000000"/>
              </w:rPr>
            </w:pPr>
            <w:r w:rsidRPr="00AD080F">
              <w:rPr>
                <w:b/>
                <w:bCs/>
                <w:color w:val="000000"/>
                <w:sz w:val="22"/>
                <w:szCs w:val="22"/>
              </w:rPr>
              <w:t>4</w:t>
            </w:r>
          </w:p>
        </w:tc>
        <w:tc>
          <w:tcPr>
            <w:tcW w:w="553" w:type="dxa"/>
            <w:tcBorders>
              <w:top w:val="single" w:sz="4" w:space="0" w:color="auto"/>
              <w:left w:val="single" w:sz="4" w:space="0" w:color="auto"/>
              <w:bottom w:val="single" w:sz="4" w:space="0" w:color="auto"/>
              <w:right w:val="single" w:sz="4" w:space="0" w:color="auto"/>
            </w:tcBorders>
            <w:vAlign w:val="center"/>
            <w:hideMark/>
          </w:tcPr>
          <w:p w:rsidR="00B417DF" w:rsidRPr="00AD080F" w:rsidRDefault="00B417DF" w:rsidP="00B417DF">
            <w:pPr>
              <w:jc w:val="center"/>
              <w:rPr>
                <w:b/>
                <w:bCs/>
                <w:color w:val="000000"/>
              </w:rPr>
            </w:pPr>
            <w:r w:rsidRPr="00AD080F">
              <w:rPr>
                <w:b/>
                <w:bCs/>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B417DF" w:rsidRPr="00AD080F" w:rsidRDefault="00B417DF" w:rsidP="00B417DF">
            <w:pPr>
              <w:jc w:val="center"/>
              <w:rPr>
                <w:b/>
                <w:bCs/>
                <w:color w:val="000000"/>
              </w:rPr>
            </w:pPr>
            <w:r w:rsidRPr="00AD080F">
              <w:rPr>
                <w:b/>
                <w:bCs/>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B417DF" w:rsidRPr="00AD080F" w:rsidRDefault="00B417DF" w:rsidP="00B417DF">
            <w:pPr>
              <w:jc w:val="center"/>
              <w:rPr>
                <w:b/>
                <w:bCs/>
                <w:color w:val="000000"/>
              </w:rPr>
            </w:pPr>
            <w:r w:rsidRPr="00AD080F">
              <w:rPr>
                <w:b/>
                <w:bCs/>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B417DF" w:rsidRPr="00AD080F" w:rsidRDefault="00B417DF" w:rsidP="00B417DF">
            <w:pPr>
              <w:jc w:val="center"/>
              <w:rPr>
                <w:b/>
                <w:bCs/>
                <w:color w:val="000000"/>
              </w:rPr>
            </w:pPr>
            <w:r w:rsidRPr="00AD080F">
              <w:rPr>
                <w:b/>
                <w:bCs/>
                <w:color w:val="000000"/>
                <w:sz w:val="22"/>
                <w:szCs w:val="22"/>
              </w:rPr>
              <w:t>8</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-453,9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Муниципальная программа муниципального образования "Фалилеевское сельское поселение" "Развитие жилищно-коммунального хозяйства муниципального образования "Фалилеевское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-558,5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 xml:space="preserve">Подпрограмма "Развитие коммунальноой и инженерной </w:t>
            </w:r>
            <w:r w:rsidRPr="00E73B07">
              <w:rPr>
                <w:b/>
                <w:bCs/>
                <w:color w:val="000000"/>
                <w:sz w:val="22"/>
                <w:szCs w:val="22"/>
              </w:rPr>
              <w:lastRenderedPageBreak/>
              <w:t>инфраструктуры в муниципальном образовании "Фалилеевское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lastRenderedPageBreak/>
              <w:t>42.2.00.00000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lastRenderedPageBreak/>
              <w:t>Основное мероприятие "Мероприятия в области коммунального хозяйства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Осуществление закреплённых за муниципальным образованием законодательством полномочий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42.2.01.01150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42.2.01.01150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-512,1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512,1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42.2.01.01150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-512,1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512,1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Обеспечение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42.2.01.L5760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42.2.01.L5760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42.2.01.L5760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Реконструкция объектов водоснабжения, водоотведения и очистных сооружений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42.2.01.S0250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42.2.01.S0250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42.2.01.S0250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231,0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Подпрограмма "Развитие благоустройства муниципального образования "Фалилеевское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Основное мероприятие "Мероприятия по повышению благоустроенности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Содержание, поддержание и улучшение санитарного и эстетического состояния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42.3.01.80210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42.3.01.80210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Благоустройство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42.3.01.80210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Муниципальная программа муниципального образования "Фалилеевское сельское поселение" "Развитие комфортного и безопасного проживания на территории муниципального образование "Фалилеевское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Подпрограмма "Благоустройство территории муниципального образования "Фалилеевское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44.2.00.00000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Основное мероприятие "Мероприятия по повышению благоустроенности муниципального образования "Фалилеевское сельское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44.2.02.00000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44.2.02.80220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44.2.02.80220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Благоустройство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44.2.02.80220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Муниципальная программа муниципального образования "Фалилеевское сельское поселение" "Развитие культуры и спорта в Фалилеевском сельском поселении"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Подпрограмма "Развитие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45.1.00.00000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Основное мероприятие "Обеспечение деятельности учреждений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45.1.01.00000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Обеспечение деятельности домов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45.1.01.80230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-233,0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73B07">
              <w:rPr>
                <w:bCs/>
                <w:color w:val="000000"/>
                <w:sz w:val="22"/>
                <w:szCs w:val="22"/>
              </w:rPr>
              <w:lastRenderedPageBreak/>
              <w:t>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45.1.01.80230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45.1.01.S0360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Муниципальная программа муниципального образования "Фалилеевское сельское поселение" "Развитие автомобильных дорог в Фалилеевском сельском поселении"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Подпрограмма "Поддержание существующей сети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47.1.00.00000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47.1.01.00000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Содержание автомобильных дорог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47.1.01.80100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Капитальный ремонт и ремонт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47.1.01.80110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Ремонт дворовых территорий многоквартирных домов, проездов к дворовым территориям многоквартирных домов населенного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47.1.01.80120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Ремонт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47.1.01.S0140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47.1.01.S0140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47.1.01.S0140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Обеспечение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121,8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Обеспечение деятельности Главы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86.3.00.00000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86.3.01.00000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Исполнение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86.3.01.00120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86.3.01.00120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Функционирование Правительства Российской </w:t>
            </w:r>
            <w:r w:rsidRPr="00E73B07">
              <w:rPr>
                <w:bCs/>
                <w:color w:val="000000"/>
                <w:sz w:val="22"/>
                <w:szCs w:val="2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86.3.01.00120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lastRenderedPageBreak/>
              <w:t>Обеспечение деятельности аппаратов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86.4.00.00000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125,3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86.4.01.00000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125,3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Исполнение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86.4.01.00120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125,4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 xml:space="preserve">Осуществление полномочий по подготовке проектов </w:t>
            </w:r>
            <w:r w:rsidRPr="00E73B07">
              <w:rPr>
                <w:b/>
                <w:bCs/>
                <w:color w:val="000000"/>
                <w:sz w:val="22"/>
                <w:szCs w:val="22"/>
              </w:rPr>
              <w:lastRenderedPageBreak/>
              <w:t>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lastRenderedPageBreak/>
              <w:t>86.4.01.02910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86.4.01.02910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500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86.4.01.02910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500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Непрограммные расходы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87.9.00.00000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87.9.01.00000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Муниципальная пенсия за выслугу лет муниципальным служащим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87.9.01.00410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300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Пенсионное обеспечение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300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87.9.01.51180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Мобилизационная и вневойсковая подготовка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Мобилизационная и вневойсковая подготовка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 xml:space="preserve">Мероприятия по землеустройству и </w:t>
            </w:r>
            <w:r w:rsidRPr="00E73B07">
              <w:rPr>
                <w:b/>
                <w:bCs/>
                <w:color w:val="000000"/>
                <w:sz w:val="22"/>
                <w:szCs w:val="22"/>
              </w:rPr>
              <w:lastRenderedPageBreak/>
              <w:t>землепользованию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lastRenderedPageBreak/>
              <w:t>87.9.01.80020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Другие вопросы в области национальной экономики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Функции органов местного самоуправления в сфере управления и распоряжения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87.9.01.80030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Прочие мероприятия по реализации иных общегосударственных (муниципальных) вопросов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87.9.01.80080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3B07" w:rsidRPr="00E73B07" w:rsidRDefault="00E73B07" w:rsidP="00E73B07">
            <w:pPr>
              <w:jc w:val="center"/>
              <w:rPr>
                <w:bCs/>
                <w:color w:val="000000"/>
                <w:sz w:val="22"/>
                <w:szCs w:val="22"/>
              </w:rPr>
            </w:pPr>
            <w:r w:rsidRPr="00E73B07">
              <w:rPr>
                <w:bCs/>
                <w:color w:val="000000"/>
                <w:sz w:val="22"/>
                <w:szCs w:val="22"/>
              </w:rPr>
              <w:t>0,0</w:t>
            </w:r>
          </w:p>
        </w:tc>
      </w:tr>
    </w:tbl>
    <w:p w:rsidR="00E83D85" w:rsidRDefault="00E83D85" w:rsidP="00B417DF">
      <w:pPr>
        <w:jc w:val="both"/>
        <w:rPr>
          <w:sz w:val="28"/>
          <w:szCs w:val="28"/>
        </w:rPr>
      </w:pPr>
    </w:p>
    <w:p w:rsidR="00B417DF" w:rsidRPr="00AD080F" w:rsidRDefault="00B417DF" w:rsidP="00B417DF">
      <w:pPr>
        <w:jc w:val="both"/>
        <w:rPr>
          <w:sz w:val="28"/>
          <w:szCs w:val="28"/>
        </w:rPr>
      </w:pPr>
      <w:r w:rsidRPr="00AD080F">
        <w:rPr>
          <w:sz w:val="28"/>
          <w:szCs w:val="28"/>
        </w:rPr>
        <w:t>1.</w:t>
      </w:r>
      <w:r w:rsidR="00E73B07">
        <w:rPr>
          <w:sz w:val="28"/>
          <w:szCs w:val="28"/>
        </w:rPr>
        <w:t>6</w:t>
      </w:r>
      <w:r w:rsidRPr="00AD080F">
        <w:rPr>
          <w:sz w:val="28"/>
          <w:szCs w:val="28"/>
        </w:rPr>
        <w:t xml:space="preserve">.  Дополнить приложением № </w:t>
      </w:r>
      <w:r w:rsidR="000767E9" w:rsidRPr="00AD080F">
        <w:rPr>
          <w:sz w:val="28"/>
          <w:szCs w:val="28"/>
        </w:rPr>
        <w:t>5</w:t>
      </w:r>
      <w:r w:rsidRPr="00AD080F">
        <w:rPr>
          <w:sz w:val="28"/>
          <w:szCs w:val="28"/>
        </w:rPr>
        <w:t>.</w:t>
      </w:r>
      <w:r w:rsidR="00E73B07">
        <w:rPr>
          <w:sz w:val="28"/>
          <w:szCs w:val="28"/>
        </w:rPr>
        <w:t>8</w:t>
      </w:r>
      <w:r w:rsidRPr="00AD080F">
        <w:rPr>
          <w:sz w:val="28"/>
          <w:szCs w:val="28"/>
        </w:rPr>
        <w:t>. следующего содержания:</w:t>
      </w:r>
    </w:p>
    <w:p w:rsidR="00B417DF" w:rsidRPr="00AD080F" w:rsidRDefault="00B417DF" w:rsidP="00B417DF">
      <w:pPr>
        <w:jc w:val="both"/>
        <w:rPr>
          <w:sz w:val="28"/>
          <w:szCs w:val="28"/>
        </w:rPr>
      </w:pPr>
    </w:p>
    <w:p w:rsidR="00B417DF" w:rsidRPr="00AD080F" w:rsidRDefault="00B417DF" w:rsidP="00B417DF">
      <w:pPr>
        <w:autoSpaceDE w:val="0"/>
        <w:autoSpaceDN w:val="0"/>
        <w:adjustRightInd w:val="0"/>
        <w:ind w:firstLine="5400"/>
        <w:jc w:val="right"/>
        <w:rPr>
          <w:sz w:val="24"/>
          <w:szCs w:val="24"/>
        </w:rPr>
      </w:pPr>
      <w:r w:rsidRPr="00AD080F">
        <w:rPr>
          <w:b/>
          <w:sz w:val="24"/>
          <w:szCs w:val="24"/>
        </w:rPr>
        <w:t>«</w:t>
      </w:r>
      <w:r w:rsidRPr="00AD080F">
        <w:rPr>
          <w:sz w:val="24"/>
          <w:szCs w:val="24"/>
        </w:rPr>
        <w:t xml:space="preserve">Приложение № </w:t>
      </w:r>
      <w:r w:rsidR="003353B2" w:rsidRPr="00AD080F">
        <w:rPr>
          <w:sz w:val="24"/>
          <w:szCs w:val="24"/>
        </w:rPr>
        <w:t>5</w:t>
      </w:r>
      <w:r w:rsidRPr="00AD080F">
        <w:rPr>
          <w:sz w:val="24"/>
          <w:szCs w:val="24"/>
        </w:rPr>
        <w:t>.</w:t>
      </w:r>
      <w:r w:rsidR="00E73B07">
        <w:rPr>
          <w:sz w:val="24"/>
          <w:szCs w:val="24"/>
        </w:rPr>
        <w:t>8</w:t>
      </w:r>
    </w:p>
    <w:p w:rsidR="00B417DF" w:rsidRPr="00AD080F" w:rsidRDefault="00B417DF" w:rsidP="00B417DF">
      <w:pPr>
        <w:autoSpaceDE w:val="0"/>
        <w:autoSpaceDN w:val="0"/>
        <w:adjustRightInd w:val="0"/>
        <w:ind w:firstLine="5400"/>
        <w:jc w:val="right"/>
        <w:rPr>
          <w:sz w:val="24"/>
          <w:szCs w:val="24"/>
        </w:rPr>
      </w:pPr>
      <w:r w:rsidRPr="00AD080F">
        <w:rPr>
          <w:sz w:val="24"/>
          <w:szCs w:val="24"/>
        </w:rPr>
        <w:t xml:space="preserve">к решению Совета депутатов </w:t>
      </w:r>
    </w:p>
    <w:p w:rsidR="00B417DF" w:rsidRPr="00AD080F" w:rsidRDefault="00B417DF" w:rsidP="00B417DF">
      <w:pPr>
        <w:pStyle w:val="ConsPlusNormal"/>
        <w:ind w:left="5387"/>
        <w:jc w:val="right"/>
        <w:outlineLvl w:val="0"/>
        <w:rPr>
          <w:rFonts w:ascii="Times New Roman" w:hAnsi="Times New Roman" w:cs="Times New Roman"/>
          <w:bCs/>
          <w:sz w:val="24"/>
          <w:szCs w:val="24"/>
        </w:rPr>
      </w:pPr>
      <w:r w:rsidRPr="00AD080F">
        <w:rPr>
          <w:rFonts w:ascii="Times New Roman" w:hAnsi="Times New Roman" w:cs="Times New Roman"/>
          <w:bCs/>
          <w:sz w:val="24"/>
          <w:szCs w:val="24"/>
        </w:rPr>
        <w:t>МО «</w:t>
      </w:r>
      <w:r w:rsidR="000767E9" w:rsidRPr="00AD080F">
        <w:rPr>
          <w:rFonts w:ascii="Times New Roman" w:hAnsi="Times New Roman" w:cs="Times New Roman"/>
          <w:bCs/>
          <w:sz w:val="24"/>
          <w:szCs w:val="24"/>
        </w:rPr>
        <w:t>Фалилеевское</w:t>
      </w:r>
      <w:r w:rsidRPr="00AD080F">
        <w:rPr>
          <w:rFonts w:ascii="Times New Roman" w:hAnsi="Times New Roman" w:cs="Times New Roman"/>
          <w:bCs/>
          <w:sz w:val="24"/>
          <w:szCs w:val="24"/>
        </w:rPr>
        <w:t xml:space="preserve"> сельское поселение» муниципального образования «Кингисеппский муниципальный район» Ленинградской области   от </w:t>
      </w:r>
      <w:r w:rsidR="006943DA" w:rsidRPr="00AD080F">
        <w:rPr>
          <w:rFonts w:ascii="Times New Roman" w:hAnsi="Times New Roman" w:cs="Times New Roman"/>
          <w:bCs/>
          <w:sz w:val="24"/>
          <w:szCs w:val="24"/>
        </w:rPr>
        <w:t>1</w:t>
      </w:r>
      <w:r w:rsidR="00813C3A" w:rsidRPr="00AD080F">
        <w:rPr>
          <w:rFonts w:ascii="Times New Roman" w:hAnsi="Times New Roman" w:cs="Times New Roman"/>
          <w:bCs/>
          <w:sz w:val="24"/>
          <w:szCs w:val="24"/>
        </w:rPr>
        <w:t>6</w:t>
      </w:r>
      <w:r w:rsidR="006943DA" w:rsidRPr="00AD080F">
        <w:rPr>
          <w:rFonts w:ascii="Times New Roman" w:hAnsi="Times New Roman" w:cs="Times New Roman"/>
          <w:bCs/>
          <w:sz w:val="24"/>
          <w:szCs w:val="24"/>
        </w:rPr>
        <w:t>.12</w:t>
      </w:r>
      <w:r w:rsidRPr="00AD080F">
        <w:rPr>
          <w:rFonts w:ascii="Times New Roman" w:hAnsi="Times New Roman" w:cs="Times New Roman"/>
          <w:bCs/>
          <w:sz w:val="24"/>
          <w:szCs w:val="24"/>
        </w:rPr>
        <w:t>.201</w:t>
      </w:r>
      <w:r w:rsidR="00813C3A" w:rsidRPr="00AD080F">
        <w:rPr>
          <w:rFonts w:ascii="Times New Roman" w:hAnsi="Times New Roman" w:cs="Times New Roman"/>
          <w:bCs/>
          <w:sz w:val="24"/>
          <w:szCs w:val="24"/>
        </w:rPr>
        <w:t>9</w:t>
      </w:r>
      <w:r w:rsidRPr="00AD080F">
        <w:rPr>
          <w:rFonts w:ascii="Times New Roman" w:hAnsi="Times New Roman" w:cs="Times New Roman"/>
          <w:bCs/>
          <w:sz w:val="24"/>
          <w:szCs w:val="24"/>
        </w:rPr>
        <w:t xml:space="preserve"> года № </w:t>
      </w:r>
      <w:r w:rsidR="00935992" w:rsidRPr="00AD080F">
        <w:rPr>
          <w:rFonts w:ascii="Times New Roman" w:hAnsi="Times New Roman" w:cs="Times New Roman"/>
          <w:bCs/>
          <w:sz w:val="24"/>
          <w:szCs w:val="24"/>
        </w:rPr>
        <w:t>3</w:t>
      </w:r>
      <w:r w:rsidR="00813C3A" w:rsidRPr="00AD080F">
        <w:rPr>
          <w:rFonts w:ascii="Times New Roman" w:hAnsi="Times New Roman" w:cs="Times New Roman"/>
          <w:bCs/>
          <w:sz w:val="24"/>
          <w:szCs w:val="24"/>
        </w:rPr>
        <w:t>6</w:t>
      </w:r>
    </w:p>
    <w:p w:rsidR="00935992" w:rsidRPr="00AD080F" w:rsidRDefault="00B417DF" w:rsidP="00B417DF">
      <w:pPr>
        <w:jc w:val="center"/>
        <w:rPr>
          <w:rFonts w:ascii="Times New Roman CYR" w:hAnsi="Times New Roman CYR" w:cs="Times New Roman CYR"/>
          <w:b/>
          <w:bCs/>
          <w:sz w:val="26"/>
          <w:szCs w:val="26"/>
        </w:rPr>
      </w:pPr>
      <w:r w:rsidRPr="00AD080F">
        <w:rPr>
          <w:rFonts w:ascii="Times New Roman CYR" w:hAnsi="Times New Roman CYR" w:cs="Times New Roman CYR"/>
          <w:b/>
          <w:bCs/>
          <w:sz w:val="26"/>
          <w:szCs w:val="26"/>
        </w:rPr>
        <w:t>ИЗМЕНЕНИЕ РАСПРЕДЕЛЕНИЯ</w:t>
      </w:r>
      <w:r w:rsidRPr="00AD080F">
        <w:rPr>
          <w:rFonts w:ascii="Times New Roman CYR" w:hAnsi="Times New Roman CYR" w:cs="Times New Roman CYR"/>
          <w:b/>
          <w:bCs/>
          <w:sz w:val="26"/>
          <w:szCs w:val="26"/>
        </w:rPr>
        <w:br/>
        <w:t xml:space="preserve"> бюджетных ассигнований по разделам, подразделам бюджетной классификации расходов бюджета </w:t>
      </w:r>
      <w:r w:rsidRPr="00AD080F">
        <w:rPr>
          <w:b/>
          <w:bCs/>
          <w:sz w:val="26"/>
          <w:szCs w:val="26"/>
        </w:rPr>
        <w:t>муниципального образования «</w:t>
      </w:r>
      <w:r w:rsidR="000767E9" w:rsidRPr="00AD080F">
        <w:rPr>
          <w:b/>
          <w:bCs/>
          <w:sz w:val="26"/>
          <w:szCs w:val="26"/>
        </w:rPr>
        <w:t>Фалилеевское</w:t>
      </w:r>
      <w:r w:rsidRPr="00AD080F">
        <w:rPr>
          <w:b/>
          <w:bCs/>
          <w:sz w:val="26"/>
          <w:szCs w:val="26"/>
        </w:rPr>
        <w:t xml:space="preserve"> сельское поселение» муниципального образования «Кингисеппский муниципальный район» Ленинградской области на 20</w:t>
      </w:r>
      <w:r w:rsidR="0001007D" w:rsidRPr="00AD080F">
        <w:rPr>
          <w:b/>
          <w:bCs/>
          <w:sz w:val="26"/>
          <w:szCs w:val="26"/>
        </w:rPr>
        <w:t>20</w:t>
      </w:r>
      <w:r w:rsidRPr="00AD080F">
        <w:rPr>
          <w:b/>
          <w:bCs/>
          <w:sz w:val="26"/>
          <w:szCs w:val="26"/>
        </w:rPr>
        <w:t xml:space="preserve"> год и на плановый период 20</w:t>
      </w:r>
      <w:r w:rsidR="00935992" w:rsidRPr="00AD080F">
        <w:rPr>
          <w:b/>
          <w:bCs/>
          <w:sz w:val="26"/>
          <w:szCs w:val="26"/>
        </w:rPr>
        <w:t>2</w:t>
      </w:r>
      <w:r w:rsidR="0001007D" w:rsidRPr="00AD080F">
        <w:rPr>
          <w:b/>
          <w:bCs/>
          <w:sz w:val="26"/>
          <w:szCs w:val="26"/>
        </w:rPr>
        <w:t>1</w:t>
      </w:r>
      <w:r w:rsidRPr="00AD080F">
        <w:rPr>
          <w:b/>
          <w:bCs/>
          <w:sz w:val="26"/>
          <w:szCs w:val="26"/>
        </w:rPr>
        <w:t xml:space="preserve"> и 202</w:t>
      </w:r>
      <w:r w:rsidR="0001007D" w:rsidRPr="00AD080F">
        <w:rPr>
          <w:b/>
          <w:bCs/>
          <w:sz w:val="26"/>
          <w:szCs w:val="26"/>
        </w:rPr>
        <w:t>2</w:t>
      </w:r>
      <w:r w:rsidRPr="00AD080F">
        <w:rPr>
          <w:b/>
          <w:bCs/>
          <w:sz w:val="26"/>
          <w:szCs w:val="26"/>
        </w:rPr>
        <w:t xml:space="preserve"> годов</w:t>
      </w:r>
      <w:r w:rsidR="0001007D" w:rsidRPr="00AD080F">
        <w:rPr>
          <w:rFonts w:ascii="Times New Roman CYR" w:hAnsi="Times New Roman CYR" w:cs="Times New Roman CYR"/>
          <w:b/>
          <w:bCs/>
          <w:sz w:val="26"/>
          <w:szCs w:val="26"/>
        </w:rPr>
        <w:t>,</w:t>
      </w:r>
    </w:p>
    <w:p w:rsidR="00B417DF" w:rsidRPr="00AD080F" w:rsidRDefault="0001007D" w:rsidP="00B417DF">
      <w:pPr>
        <w:jc w:val="center"/>
        <w:rPr>
          <w:bCs/>
          <w:sz w:val="26"/>
          <w:szCs w:val="26"/>
        </w:rPr>
      </w:pPr>
      <w:r w:rsidRPr="00AD080F">
        <w:rPr>
          <w:rFonts w:ascii="Times New Roman CYR" w:hAnsi="Times New Roman CYR" w:cs="Times New Roman CYR"/>
          <w:bCs/>
          <w:sz w:val="26"/>
          <w:szCs w:val="26"/>
        </w:rPr>
        <w:t>п</w:t>
      </w:r>
      <w:r w:rsidR="00B417DF" w:rsidRPr="00AD080F">
        <w:rPr>
          <w:rFonts w:ascii="Times New Roman CYR" w:hAnsi="Times New Roman CYR" w:cs="Times New Roman CYR"/>
          <w:bCs/>
          <w:sz w:val="26"/>
          <w:szCs w:val="26"/>
        </w:rPr>
        <w:t xml:space="preserve">редусмотренных приложением </w:t>
      </w:r>
      <w:r w:rsidR="000767E9" w:rsidRPr="00AD080F">
        <w:rPr>
          <w:rFonts w:ascii="Times New Roman CYR" w:hAnsi="Times New Roman CYR" w:cs="Times New Roman CYR"/>
          <w:bCs/>
          <w:sz w:val="26"/>
          <w:szCs w:val="26"/>
        </w:rPr>
        <w:t>5</w:t>
      </w:r>
      <w:r w:rsidR="00B417DF" w:rsidRPr="00AD080F">
        <w:rPr>
          <w:rFonts w:ascii="Times New Roman CYR" w:hAnsi="Times New Roman CYR" w:cs="Times New Roman CYR"/>
          <w:bCs/>
          <w:sz w:val="26"/>
          <w:szCs w:val="26"/>
        </w:rPr>
        <w:t xml:space="preserve"> к решению Совета депутатов </w:t>
      </w:r>
      <w:r w:rsidR="00B417DF" w:rsidRPr="00AD080F">
        <w:rPr>
          <w:bCs/>
          <w:sz w:val="26"/>
          <w:szCs w:val="26"/>
        </w:rPr>
        <w:t>муниципального образования «</w:t>
      </w:r>
      <w:r w:rsidR="00935992" w:rsidRPr="00AD080F">
        <w:rPr>
          <w:bCs/>
          <w:sz w:val="26"/>
          <w:szCs w:val="26"/>
        </w:rPr>
        <w:t>Фалилеевское</w:t>
      </w:r>
      <w:r w:rsidR="00B417DF" w:rsidRPr="00AD080F">
        <w:rPr>
          <w:bCs/>
          <w:sz w:val="26"/>
          <w:szCs w:val="26"/>
        </w:rPr>
        <w:t xml:space="preserve"> сельское поселение» муниципального образования «Кингисеппский муниципальный район» Ленинградской области «О бюджете муниципального образования «</w:t>
      </w:r>
      <w:r w:rsidR="00935992" w:rsidRPr="00AD080F">
        <w:rPr>
          <w:bCs/>
          <w:sz w:val="26"/>
          <w:szCs w:val="26"/>
        </w:rPr>
        <w:t>Фалилеевское</w:t>
      </w:r>
      <w:r w:rsidR="00B417DF" w:rsidRPr="00AD080F">
        <w:rPr>
          <w:bCs/>
          <w:sz w:val="26"/>
          <w:szCs w:val="26"/>
        </w:rPr>
        <w:t xml:space="preserve"> сельское поселение» муниципального образования «Кингисеппский муниципальный район» Ленинградской области на 20</w:t>
      </w:r>
      <w:r w:rsidRPr="00AD080F">
        <w:rPr>
          <w:bCs/>
          <w:sz w:val="26"/>
          <w:szCs w:val="26"/>
        </w:rPr>
        <w:t>20</w:t>
      </w:r>
      <w:r w:rsidR="00B417DF" w:rsidRPr="00AD080F">
        <w:rPr>
          <w:bCs/>
          <w:sz w:val="26"/>
          <w:szCs w:val="26"/>
        </w:rPr>
        <w:t xml:space="preserve"> год и на плановый период 20</w:t>
      </w:r>
      <w:r w:rsidR="00935992" w:rsidRPr="00AD080F">
        <w:rPr>
          <w:bCs/>
          <w:sz w:val="26"/>
          <w:szCs w:val="26"/>
        </w:rPr>
        <w:t>2</w:t>
      </w:r>
      <w:r w:rsidRPr="00AD080F">
        <w:rPr>
          <w:bCs/>
          <w:sz w:val="26"/>
          <w:szCs w:val="26"/>
        </w:rPr>
        <w:t>1</w:t>
      </w:r>
      <w:r w:rsidR="00B417DF" w:rsidRPr="00AD080F">
        <w:rPr>
          <w:bCs/>
          <w:sz w:val="26"/>
          <w:szCs w:val="26"/>
        </w:rPr>
        <w:t xml:space="preserve"> и 202</w:t>
      </w:r>
      <w:r w:rsidRPr="00AD080F">
        <w:rPr>
          <w:bCs/>
          <w:sz w:val="26"/>
          <w:szCs w:val="26"/>
        </w:rPr>
        <w:t>2</w:t>
      </w:r>
      <w:r w:rsidR="00B417DF" w:rsidRPr="00AD080F">
        <w:rPr>
          <w:bCs/>
          <w:sz w:val="26"/>
          <w:szCs w:val="26"/>
        </w:rPr>
        <w:t xml:space="preserve"> годов»</w:t>
      </w:r>
    </w:p>
    <w:p w:rsidR="00F4332D" w:rsidRDefault="00F4332D" w:rsidP="00B417DF">
      <w:pPr>
        <w:jc w:val="center"/>
        <w:rPr>
          <w:bCs/>
          <w:sz w:val="26"/>
          <w:szCs w:val="26"/>
        </w:rPr>
      </w:pPr>
    </w:p>
    <w:p w:rsidR="007651D6" w:rsidRPr="00AD080F" w:rsidRDefault="007651D6" w:rsidP="00B417DF">
      <w:pPr>
        <w:jc w:val="center"/>
        <w:rPr>
          <w:bCs/>
          <w:sz w:val="26"/>
          <w:szCs w:val="26"/>
        </w:rPr>
      </w:pPr>
    </w:p>
    <w:p w:rsidR="00B417DF" w:rsidRPr="00AD080F" w:rsidRDefault="00B417DF" w:rsidP="00B417DF">
      <w:pPr>
        <w:jc w:val="center"/>
        <w:rPr>
          <w:b/>
          <w:bCs/>
          <w:sz w:val="26"/>
          <w:szCs w:val="26"/>
        </w:rPr>
      </w:pPr>
    </w:p>
    <w:tbl>
      <w:tblPr>
        <w:tblW w:w="9654" w:type="dxa"/>
        <w:tblInd w:w="93" w:type="dxa"/>
        <w:tblLook w:val="04A0"/>
      </w:tblPr>
      <w:tblGrid>
        <w:gridCol w:w="4410"/>
        <w:gridCol w:w="936"/>
        <w:gridCol w:w="652"/>
        <w:gridCol w:w="1306"/>
        <w:gridCol w:w="1175"/>
        <w:gridCol w:w="1175"/>
      </w:tblGrid>
      <w:tr w:rsidR="00B417DF" w:rsidRPr="00AD080F" w:rsidTr="00D81E55">
        <w:trPr>
          <w:trHeight w:val="73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7DF" w:rsidRPr="00AD080F" w:rsidRDefault="00B417DF" w:rsidP="00B417DF">
            <w:pPr>
              <w:jc w:val="center"/>
              <w:rPr>
                <w:b/>
                <w:bCs/>
                <w:color w:val="000000"/>
              </w:rPr>
            </w:pPr>
            <w:r w:rsidRPr="00AD080F">
              <w:rPr>
                <w:b/>
                <w:bCs/>
                <w:color w:val="000000"/>
              </w:rPr>
              <w:t>Наименование</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B417DF" w:rsidRPr="00AD080F" w:rsidRDefault="00B417DF" w:rsidP="00B417DF">
            <w:pPr>
              <w:jc w:val="center"/>
              <w:rPr>
                <w:b/>
                <w:bCs/>
                <w:color w:val="000000"/>
              </w:rPr>
            </w:pPr>
            <w:r w:rsidRPr="00AD080F">
              <w:rPr>
                <w:b/>
                <w:bCs/>
                <w:color w:val="000000"/>
              </w:rPr>
              <w:t>Рз</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B417DF" w:rsidRPr="00AD080F" w:rsidRDefault="00B417DF" w:rsidP="00B417DF">
            <w:pPr>
              <w:jc w:val="center"/>
              <w:rPr>
                <w:b/>
                <w:bCs/>
                <w:color w:val="000000"/>
              </w:rPr>
            </w:pPr>
            <w:r w:rsidRPr="00AD080F">
              <w:rPr>
                <w:b/>
                <w:bCs/>
                <w:color w:val="000000"/>
              </w:rPr>
              <w:t>ПР</w:t>
            </w:r>
          </w:p>
        </w:tc>
        <w:tc>
          <w:tcPr>
            <w:tcW w:w="3656" w:type="dxa"/>
            <w:gridSpan w:val="3"/>
            <w:tcBorders>
              <w:top w:val="single" w:sz="4" w:space="0" w:color="auto"/>
              <w:left w:val="nil"/>
              <w:bottom w:val="single" w:sz="4" w:space="0" w:color="auto"/>
              <w:right w:val="single" w:sz="4" w:space="0" w:color="000000"/>
            </w:tcBorders>
            <w:shd w:val="clear" w:color="auto" w:fill="auto"/>
            <w:vAlign w:val="center"/>
            <w:hideMark/>
          </w:tcPr>
          <w:p w:rsidR="00B417DF" w:rsidRPr="00AD080F" w:rsidRDefault="00B417DF" w:rsidP="00B417DF">
            <w:pPr>
              <w:jc w:val="center"/>
              <w:rPr>
                <w:b/>
                <w:bCs/>
                <w:color w:val="000000"/>
              </w:rPr>
            </w:pPr>
            <w:r w:rsidRPr="00AD080F">
              <w:rPr>
                <w:b/>
                <w:bCs/>
                <w:color w:val="000000"/>
              </w:rPr>
              <w:t>Сумма                                                                    (тысяч рублей)</w:t>
            </w:r>
          </w:p>
        </w:tc>
      </w:tr>
      <w:tr w:rsidR="00B417DF" w:rsidRPr="00AD080F" w:rsidTr="00D81E55">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B417DF" w:rsidRPr="00A17AE6" w:rsidRDefault="00B417DF" w:rsidP="00C2586F">
            <w:pPr>
              <w:jc w:val="both"/>
              <w:rPr>
                <w:b/>
                <w:color w:val="000000"/>
              </w:rPr>
            </w:pPr>
            <w:r w:rsidRPr="00A17AE6">
              <w:rPr>
                <w:b/>
                <w:color w:val="000000"/>
              </w:rPr>
              <w:t> </w:t>
            </w:r>
          </w:p>
        </w:tc>
        <w:tc>
          <w:tcPr>
            <w:tcW w:w="936" w:type="dxa"/>
            <w:tcBorders>
              <w:top w:val="nil"/>
              <w:left w:val="nil"/>
              <w:bottom w:val="single" w:sz="4" w:space="0" w:color="auto"/>
              <w:right w:val="single" w:sz="4" w:space="0" w:color="auto"/>
            </w:tcBorders>
            <w:shd w:val="clear" w:color="auto" w:fill="auto"/>
            <w:noWrap/>
            <w:vAlign w:val="center"/>
            <w:hideMark/>
          </w:tcPr>
          <w:p w:rsidR="00B417DF" w:rsidRPr="00A17AE6" w:rsidRDefault="00B417DF" w:rsidP="00B417DF">
            <w:pPr>
              <w:jc w:val="center"/>
              <w:rPr>
                <w:b/>
                <w:color w:val="000000"/>
              </w:rPr>
            </w:pPr>
            <w:r w:rsidRPr="00A17AE6">
              <w:rPr>
                <w:b/>
                <w:color w:val="000000"/>
              </w:rPr>
              <w:t> </w:t>
            </w:r>
          </w:p>
        </w:tc>
        <w:tc>
          <w:tcPr>
            <w:tcW w:w="652" w:type="dxa"/>
            <w:tcBorders>
              <w:top w:val="nil"/>
              <w:left w:val="nil"/>
              <w:bottom w:val="single" w:sz="4" w:space="0" w:color="auto"/>
              <w:right w:val="single" w:sz="4" w:space="0" w:color="auto"/>
            </w:tcBorders>
            <w:shd w:val="clear" w:color="auto" w:fill="auto"/>
            <w:noWrap/>
            <w:vAlign w:val="center"/>
            <w:hideMark/>
          </w:tcPr>
          <w:p w:rsidR="00B417DF" w:rsidRPr="00A17AE6" w:rsidRDefault="00B417DF" w:rsidP="00B417DF">
            <w:pPr>
              <w:jc w:val="center"/>
              <w:rPr>
                <w:b/>
                <w:color w:val="000000"/>
              </w:rPr>
            </w:pPr>
            <w:r w:rsidRPr="00A17AE6">
              <w:rPr>
                <w:b/>
                <w:color w:val="000000"/>
              </w:rPr>
              <w:t> </w:t>
            </w:r>
          </w:p>
        </w:tc>
        <w:tc>
          <w:tcPr>
            <w:tcW w:w="1306" w:type="dxa"/>
            <w:tcBorders>
              <w:top w:val="nil"/>
              <w:left w:val="nil"/>
              <w:bottom w:val="single" w:sz="4" w:space="0" w:color="auto"/>
              <w:right w:val="single" w:sz="4" w:space="0" w:color="auto"/>
            </w:tcBorders>
            <w:shd w:val="clear" w:color="auto" w:fill="auto"/>
            <w:vAlign w:val="center"/>
            <w:hideMark/>
          </w:tcPr>
          <w:p w:rsidR="00B417DF" w:rsidRPr="00AD080F" w:rsidRDefault="00B417DF" w:rsidP="0001007D">
            <w:pPr>
              <w:jc w:val="center"/>
              <w:rPr>
                <w:b/>
                <w:bCs/>
                <w:color w:val="000000"/>
              </w:rPr>
            </w:pPr>
            <w:r w:rsidRPr="00AD080F">
              <w:rPr>
                <w:b/>
                <w:bCs/>
                <w:color w:val="000000"/>
              </w:rPr>
              <w:t>20</w:t>
            </w:r>
            <w:r w:rsidR="0001007D" w:rsidRPr="00AD080F">
              <w:rPr>
                <w:b/>
                <w:bCs/>
                <w:color w:val="000000"/>
              </w:rPr>
              <w:t>20</w:t>
            </w:r>
            <w:r w:rsidRPr="00AD080F">
              <w:rPr>
                <w:b/>
                <w:bCs/>
                <w:color w:val="000000"/>
              </w:rPr>
              <w:t xml:space="preserve"> год</w:t>
            </w:r>
          </w:p>
        </w:tc>
        <w:tc>
          <w:tcPr>
            <w:tcW w:w="1175" w:type="dxa"/>
            <w:tcBorders>
              <w:top w:val="nil"/>
              <w:left w:val="nil"/>
              <w:bottom w:val="single" w:sz="4" w:space="0" w:color="auto"/>
              <w:right w:val="single" w:sz="4" w:space="0" w:color="auto"/>
            </w:tcBorders>
            <w:shd w:val="clear" w:color="auto" w:fill="auto"/>
            <w:vAlign w:val="center"/>
            <w:hideMark/>
          </w:tcPr>
          <w:p w:rsidR="00B417DF" w:rsidRPr="00AD080F" w:rsidRDefault="00B417DF" w:rsidP="0001007D">
            <w:pPr>
              <w:jc w:val="center"/>
              <w:rPr>
                <w:b/>
                <w:bCs/>
                <w:color w:val="000000"/>
              </w:rPr>
            </w:pPr>
            <w:r w:rsidRPr="00AD080F">
              <w:rPr>
                <w:b/>
                <w:bCs/>
                <w:color w:val="000000"/>
              </w:rPr>
              <w:t>20</w:t>
            </w:r>
            <w:r w:rsidR="00935992" w:rsidRPr="00AD080F">
              <w:rPr>
                <w:b/>
                <w:bCs/>
                <w:color w:val="000000"/>
              </w:rPr>
              <w:t>2</w:t>
            </w:r>
            <w:r w:rsidR="0001007D" w:rsidRPr="00AD080F">
              <w:rPr>
                <w:b/>
                <w:bCs/>
                <w:color w:val="000000"/>
              </w:rPr>
              <w:t>1</w:t>
            </w:r>
            <w:r w:rsidRPr="00AD080F">
              <w:rPr>
                <w:b/>
                <w:bCs/>
                <w:color w:val="000000"/>
              </w:rPr>
              <w:t xml:space="preserve"> год</w:t>
            </w:r>
          </w:p>
        </w:tc>
        <w:tc>
          <w:tcPr>
            <w:tcW w:w="1175" w:type="dxa"/>
            <w:tcBorders>
              <w:top w:val="nil"/>
              <w:left w:val="nil"/>
              <w:bottom w:val="single" w:sz="4" w:space="0" w:color="auto"/>
              <w:right w:val="single" w:sz="4" w:space="0" w:color="auto"/>
            </w:tcBorders>
            <w:shd w:val="clear" w:color="auto" w:fill="auto"/>
            <w:vAlign w:val="center"/>
            <w:hideMark/>
          </w:tcPr>
          <w:p w:rsidR="00B417DF" w:rsidRPr="00AD080F" w:rsidRDefault="00B417DF" w:rsidP="0001007D">
            <w:pPr>
              <w:jc w:val="center"/>
              <w:rPr>
                <w:b/>
                <w:bCs/>
                <w:color w:val="000000"/>
              </w:rPr>
            </w:pPr>
            <w:r w:rsidRPr="00AD080F">
              <w:rPr>
                <w:b/>
                <w:bCs/>
                <w:color w:val="000000"/>
              </w:rPr>
              <w:t>202</w:t>
            </w:r>
            <w:r w:rsidR="0001007D" w:rsidRPr="00AD080F">
              <w:rPr>
                <w:b/>
                <w:bCs/>
                <w:color w:val="000000"/>
              </w:rPr>
              <w:t>2</w:t>
            </w:r>
            <w:r w:rsidRPr="00AD080F">
              <w:rPr>
                <w:b/>
                <w:bCs/>
                <w:color w:val="000000"/>
              </w:rPr>
              <w:t xml:space="preserve"> год</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b/>
                <w:color w:val="000000"/>
              </w:rPr>
            </w:pPr>
            <w:r w:rsidRPr="00E73B07">
              <w:rPr>
                <w:b/>
                <w:color w:val="000000"/>
              </w:rPr>
              <w:t>Всего</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 </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 </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-453,9</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743,1</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b/>
                <w:color w:val="000000"/>
              </w:rPr>
            </w:pPr>
            <w:r w:rsidRPr="00E73B07">
              <w:rPr>
                <w:b/>
                <w:color w:val="000000"/>
              </w:rPr>
              <w:t>ОБЩЕГОСУДАРСТВЕННЫЕ ВОПРОСЫ</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01</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00</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111,4</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01</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04</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121,8</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Другие общегосударственные вопросы</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01</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13</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-10,4</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b/>
                <w:color w:val="000000"/>
              </w:rPr>
            </w:pPr>
            <w:r w:rsidRPr="00E73B07">
              <w:rPr>
                <w:b/>
                <w:color w:val="000000"/>
              </w:rPr>
              <w:t>НАЦИОНАЛЬНАЯ ОБОРОНА</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02</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00</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17,4</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Мобилизационная и вневойсковая подготовка</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02</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03</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17,4</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b/>
                <w:color w:val="000000"/>
              </w:rPr>
            </w:pPr>
            <w:r w:rsidRPr="00E73B07">
              <w:rPr>
                <w:b/>
                <w:color w:val="000000"/>
              </w:rPr>
              <w:t>НАЦИОНАЛЬНАЯ ЭКОНОМИКА</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04</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00</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-38,9</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Дорожное хозяйство (дорожные фонды)</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04</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09</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5,4</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04</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12</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-44,3</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b/>
                <w:color w:val="000000"/>
              </w:rPr>
            </w:pPr>
            <w:r w:rsidRPr="00E73B07">
              <w:rPr>
                <w:b/>
                <w:color w:val="000000"/>
              </w:rPr>
              <w:t>ЖИЛИЩНО-КОММУНАЛЬНОЕ ХОЗЯЙСТВО</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05</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00</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-559,1</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743,1</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Коммунальное хозяйство</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05</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02</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-568,9</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743,1</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Благоустройство</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05</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03</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9,7</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b/>
                <w:color w:val="000000"/>
              </w:rPr>
            </w:pPr>
            <w:r w:rsidRPr="00E73B07">
              <w:rPr>
                <w:b/>
                <w:color w:val="000000"/>
              </w:rPr>
              <w:t>КУЛЬТУРА, КИНЕМАТОГРАФИЯ</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08</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00</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-38,0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Культура</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08</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01</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-38,0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b/>
                <w:color w:val="000000"/>
              </w:rPr>
            </w:pPr>
            <w:r w:rsidRPr="00E73B07">
              <w:rPr>
                <w:b/>
                <w:color w:val="000000"/>
              </w:rPr>
              <w:t>СОЦИАЛЬНАЯ ПОЛИТИКА</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10</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b/>
                <w:color w:val="000000"/>
              </w:rPr>
            </w:pPr>
            <w:r w:rsidRPr="00E73B07">
              <w:rPr>
                <w:b/>
                <w:color w:val="000000"/>
              </w:rPr>
              <w:t>00</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53,3</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rPr>
            </w:pPr>
            <w:r w:rsidRPr="00E73B07">
              <w:rPr>
                <w:b/>
                <w:bCs/>
                <w:color w:val="000000"/>
              </w:rPr>
              <w:t>0,0</w:t>
            </w:r>
          </w:p>
        </w:tc>
      </w:tr>
      <w:tr w:rsidR="00E73B07" w:rsidRPr="00E73B07" w:rsidTr="00E73B07">
        <w:trPr>
          <w:trHeight w:val="37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73B07" w:rsidRPr="00E73B07" w:rsidRDefault="00E73B07" w:rsidP="00E73B07">
            <w:pPr>
              <w:jc w:val="both"/>
              <w:rPr>
                <w:color w:val="000000"/>
              </w:rPr>
            </w:pPr>
            <w:r w:rsidRPr="00E73B07">
              <w:rPr>
                <w:color w:val="000000"/>
              </w:rPr>
              <w:t>Пенсионное обеспечение</w:t>
            </w:r>
          </w:p>
        </w:tc>
        <w:tc>
          <w:tcPr>
            <w:tcW w:w="936"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10</w:t>
            </w:r>
          </w:p>
        </w:tc>
        <w:tc>
          <w:tcPr>
            <w:tcW w:w="652" w:type="dxa"/>
            <w:tcBorders>
              <w:top w:val="nil"/>
              <w:left w:val="nil"/>
              <w:bottom w:val="single" w:sz="4" w:space="0" w:color="auto"/>
              <w:right w:val="single" w:sz="4" w:space="0" w:color="auto"/>
            </w:tcBorders>
            <w:shd w:val="clear" w:color="auto" w:fill="auto"/>
            <w:noWrap/>
            <w:vAlign w:val="center"/>
            <w:hideMark/>
          </w:tcPr>
          <w:p w:rsidR="00E73B07" w:rsidRPr="00E73B07" w:rsidRDefault="00E73B07" w:rsidP="00E73B07">
            <w:pPr>
              <w:jc w:val="center"/>
              <w:rPr>
                <w:color w:val="000000"/>
              </w:rPr>
            </w:pPr>
            <w:r w:rsidRPr="00E73B07">
              <w:rPr>
                <w:color w:val="000000"/>
              </w:rPr>
              <w:t>01</w:t>
            </w:r>
          </w:p>
        </w:tc>
        <w:tc>
          <w:tcPr>
            <w:tcW w:w="1306"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53,3</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c>
          <w:tcPr>
            <w:tcW w:w="1175" w:type="dxa"/>
            <w:tcBorders>
              <w:top w:val="nil"/>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rPr>
            </w:pPr>
            <w:r w:rsidRPr="00E73B07">
              <w:rPr>
                <w:bCs/>
                <w:color w:val="000000"/>
              </w:rPr>
              <w:t>0,0</w:t>
            </w:r>
          </w:p>
        </w:tc>
      </w:tr>
    </w:tbl>
    <w:p w:rsidR="00D81E55" w:rsidRDefault="00D81E55" w:rsidP="00B417DF">
      <w:pPr>
        <w:jc w:val="both"/>
        <w:rPr>
          <w:sz w:val="28"/>
          <w:szCs w:val="28"/>
        </w:rPr>
      </w:pPr>
    </w:p>
    <w:p w:rsidR="00B417DF" w:rsidRPr="00AD080F" w:rsidRDefault="00B417DF" w:rsidP="00B417DF">
      <w:pPr>
        <w:jc w:val="both"/>
        <w:rPr>
          <w:sz w:val="28"/>
          <w:szCs w:val="28"/>
        </w:rPr>
      </w:pPr>
      <w:r w:rsidRPr="00AD080F">
        <w:rPr>
          <w:sz w:val="28"/>
          <w:szCs w:val="28"/>
        </w:rPr>
        <w:t>1.</w:t>
      </w:r>
      <w:r w:rsidR="00E73B07">
        <w:rPr>
          <w:sz w:val="28"/>
          <w:szCs w:val="28"/>
        </w:rPr>
        <w:t>7</w:t>
      </w:r>
      <w:r w:rsidRPr="00AD080F">
        <w:rPr>
          <w:sz w:val="28"/>
          <w:szCs w:val="28"/>
        </w:rPr>
        <w:t xml:space="preserve">. Дополнить приложением </w:t>
      </w:r>
      <w:r w:rsidR="00F94D30" w:rsidRPr="00AD080F">
        <w:rPr>
          <w:sz w:val="28"/>
          <w:szCs w:val="28"/>
        </w:rPr>
        <w:t>6</w:t>
      </w:r>
      <w:r w:rsidRPr="00AD080F">
        <w:rPr>
          <w:sz w:val="28"/>
          <w:szCs w:val="28"/>
        </w:rPr>
        <w:t>.</w:t>
      </w:r>
      <w:r w:rsidR="00E73B07">
        <w:rPr>
          <w:sz w:val="28"/>
          <w:szCs w:val="28"/>
        </w:rPr>
        <w:t>8</w:t>
      </w:r>
      <w:r w:rsidRPr="00AD080F">
        <w:rPr>
          <w:sz w:val="28"/>
          <w:szCs w:val="28"/>
        </w:rPr>
        <w:t>. следующего содержания:</w:t>
      </w:r>
    </w:p>
    <w:p w:rsidR="00B417DF" w:rsidRPr="00AD080F" w:rsidRDefault="00B417DF" w:rsidP="00B417DF">
      <w:pPr>
        <w:jc w:val="both"/>
        <w:rPr>
          <w:sz w:val="28"/>
          <w:szCs w:val="28"/>
        </w:rPr>
      </w:pPr>
    </w:p>
    <w:p w:rsidR="00B417DF" w:rsidRPr="00AD080F" w:rsidRDefault="00B417DF" w:rsidP="00B417DF">
      <w:pPr>
        <w:autoSpaceDE w:val="0"/>
        <w:autoSpaceDN w:val="0"/>
        <w:adjustRightInd w:val="0"/>
        <w:ind w:firstLine="5400"/>
        <w:jc w:val="right"/>
        <w:rPr>
          <w:sz w:val="24"/>
          <w:szCs w:val="24"/>
        </w:rPr>
      </w:pPr>
      <w:r w:rsidRPr="00AD080F">
        <w:rPr>
          <w:b/>
          <w:sz w:val="24"/>
          <w:szCs w:val="24"/>
        </w:rPr>
        <w:t>«</w:t>
      </w:r>
      <w:r w:rsidRPr="00AD080F">
        <w:rPr>
          <w:sz w:val="24"/>
          <w:szCs w:val="24"/>
        </w:rPr>
        <w:t xml:space="preserve">Приложение № </w:t>
      </w:r>
      <w:r w:rsidR="003353B2" w:rsidRPr="00AD080F">
        <w:rPr>
          <w:sz w:val="24"/>
          <w:szCs w:val="24"/>
        </w:rPr>
        <w:t>6</w:t>
      </w:r>
      <w:r w:rsidRPr="00AD080F">
        <w:rPr>
          <w:sz w:val="24"/>
          <w:szCs w:val="24"/>
        </w:rPr>
        <w:t>.</w:t>
      </w:r>
      <w:r w:rsidR="00E73B07">
        <w:rPr>
          <w:sz w:val="24"/>
          <w:szCs w:val="24"/>
        </w:rPr>
        <w:t>8</w:t>
      </w:r>
    </w:p>
    <w:p w:rsidR="00B417DF" w:rsidRPr="00AD080F" w:rsidRDefault="00B417DF" w:rsidP="00B417DF">
      <w:pPr>
        <w:autoSpaceDE w:val="0"/>
        <w:autoSpaceDN w:val="0"/>
        <w:adjustRightInd w:val="0"/>
        <w:ind w:firstLine="5400"/>
        <w:jc w:val="right"/>
        <w:rPr>
          <w:sz w:val="24"/>
          <w:szCs w:val="24"/>
        </w:rPr>
      </w:pPr>
      <w:r w:rsidRPr="00AD080F">
        <w:rPr>
          <w:sz w:val="24"/>
          <w:szCs w:val="24"/>
        </w:rPr>
        <w:t xml:space="preserve">к решению Совета депутатов </w:t>
      </w:r>
    </w:p>
    <w:p w:rsidR="00B417DF" w:rsidRPr="00AD080F" w:rsidRDefault="00B417DF" w:rsidP="00B417DF">
      <w:pPr>
        <w:pStyle w:val="ConsPlusNormal"/>
        <w:ind w:left="5387"/>
        <w:jc w:val="right"/>
        <w:outlineLvl w:val="0"/>
        <w:rPr>
          <w:rFonts w:ascii="Times New Roman" w:hAnsi="Times New Roman" w:cs="Times New Roman"/>
          <w:bCs/>
          <w:sz w:val="24"/>
          <w:szCs w:val="24"/>
        </w:rPr>
      </w:pPr>
      <w:r w:rsidRPr="00AD080F">
        <w:rPr>
          <w:rFonts w:ascii="Times New Roman" w:hAnsi="Times New Roman" w:cs="Times New Roman"/>
          <w:bCs/>
          <w:sz w:val="24"/>
          <w:szCs w:val="24"/>
        </w:rPr>
        <w:t>МО «</w:t>
      </w:r>
      <w:r w:rsidR="00F94D30" w:rsidRPr="00AD080F">
        <w:rPr>
          <w:rFonts w:ascii="Times New Roman" w:hAnsi="Times New Roman" w:cs="Times New Roman"/>
          <w:bCs/>
          <w:sz w:val="24"/>
          <w:szCs w:val="24"/>
        </w:rPr>
        <w:t>Фалилеевское</w:t>
      </w:r>
      <w:r w:rsidRPr="00AD080F">
        <w:rPr>
          <w:rFonts w:ascii="Times New Roman" w:hAnsi="Times New Roman" w:cs="Times New Roman"/>
          <w:bCs/>
          <w:sz w:val="24"/>
          <w:szCs w:val="24"/>
        </w:rPr>
        <w:t xml:space="preserve"> сельское поселение» муниципального образования «Кингисеппский муниципальный район» Ленинградской области  от </w:t>
      </w:r>
      <w:r w:rsidR="00813C3A" w:rsidRPr="00AD080F">
        <w:rPr>
          <w:rFonts w:ascii="Times New Roman" w:hAnsi="Times New Roman" w:cs="Times New Roman"/>
          <w:bCs/>
          <w:sz w:val="24"/>
          <w:szCs w:val="24"/>
        </w:rPr>
        <w:t>16</w:t>
      </w:r>
      <w:r w:rsidR="006943DA" w:rsidRPr="00AD080F">
        <w:rPr>
          <w:rFonts w:ascii="Times New Roman" w:hAnsi="Times New Roman" w:cs="Times New Roman"/>
          <w:bCs/>
          <w:sz w:val="24"/>
          <w:szCs w:val="24"/>
        </w:rPr>
        <w:t>.12</w:t>
      </w:r>
      <w:r w:rsidRPr="00AD080F">
        <w:rPr>
          <w:rFonts w:ascii="Times New Roman" w:hAnsi="Times New Roman" w:cs="Times New Roman"/>
          <w:bCs/>
          <w:sz w:val="24"/>
          <w:szCs w:val="24"/>
        </w:rPr>
        <w:t>.201</w:t>
      </w:r>
      <w:r w:rsidR="00813C3A" w:rsidRPr="00AD080F">
        <w:rPr>
          <w:rFonts w:ascii="Times New Roman" w:hAnsi="Times New Roman" w:cs="Times New Roman"/>
          <w:bCs/>
          <w:sz w:val="24"/>
          <w:szCs w:val="24"/>
        </w:rPr>
        <w:t>9</w:t>
      </w:r>
      <w:r w:rsidRPr="00AD080F">
        <w:rPr>
          <w:rFonts w:ascii="Times New Roman" w:hAnsi="Times New Roman" w:cs="Times New Roman"/>
          <w:bCs/>
          <w:sz w:val="24"/>
          <w:szCs w:val="24"/>
        </w:rPr>
        <w:t xml:space="preserve"> года № </w:t>
      </w:r>
      <w:r w:rsidR="00813C3A" w:rsidRPr="00AD080F">
        <w:rPr>
          <w:rFonts w:ascii="Times New Roman" w:hAnsi="Times New Roman" w:cs="Times New Roman"/>
          <w:bCs/>
          <w:sz w:val="24"/>
          <w:szCs w:val="24"/>
        </w:rPr>
        <w:t>36</w:t>
      </w:r>
    </w:p>
    <w:p w:rsidR="00B417DF" w:rsidRPr="00AD080F" w:rsidRDefault="00B417DF" w:rsidP="00B417DF">
      <w:pPr>
        <w:jc w:val="right"/>
        <w:rPr>
          <w:sz w:val="28"/>
          <w:szCs w:val="28"/>
        </w:rPr>
      </w:pPr>
    </w:p>
    <w:p w:rsidR="00B417DF" w:rsidRPr="00AD080F" w:rsidRDefault="00B417DF" w:rsidP="00B417DF">
      <w:pPr>
        <w:jc w:val="right"/>
        <w:rPr>
          <w:sz w:val="28"/>
          <w:szCs w:val="28"/>
        </w:rPr>
      </w:pPr>
    </w:p>
    <w:p w:rsidR="004B3FB7" w:rsidRPr="00AD080F" w:rsidRDefault="004B3FB7" w:rsidP="00B417DF">
      <w:pPr>
        <w:jc w:val="right"/>
        <w:rPr>
          <w:sz w:val="28"/>
          <w:szCs w:val="28"/>
        </w:rPr>
      </w:pPr>
    </w:p>
    <w:p w:rsidR="00B417DF" w:rsidRPr="00AD080F" w:rsidRDefault="00B417DF" w:rsidP="00B417DF">
      <w:pPr>
        <w:jc w:val="center"/>
        <w:rPr>
          <w:rFonts w:ascii="Times New Roman CYR" w:hAnsi="Times New Roman CYR" w:cs="Times New Roman CYR"/>
          <w:b/>
          <w:bCs/>
          <w:sz w:val="26"/>
          <w:szCs w:val="26"/>
        </w:rPr>
      </w:pPr>
      <w:r w:rsidRPr="00AD080F">
        <w:rPr>
          <w:rFonts w:ascii="Times New Roman CYR" w:hAnsi="Times New Roman CYR" w:cs="Times New Roman CYR"/>
          <w:b/>
          <w:bCs/>
          <w:sz w:val="26"/>
          <w:szCs w:val="26"/>
        </w:rPr>
        <w:t xml:space="preserve">ИЗМЕНЕНИЕ </w:t>
      </w:r>
    </w:p>
    <w:p w:rsidR="00935992" w:rsidRPr="00AD080F" w:rsidRDefault="00B417DF" w:rsidP="00B417DF">
      <w:pPr>
        <w:jc w:val="center"/>
        <w:rPr>
          <w:rFonts w:ascii="Times New Roman CYR" w:hAnsi="Times New Roman CYR" w:cs="Times New Roman CYR"/>
          <w:b/>
          <w:bCs/>
          <w:sz w:val="26"/>
          <w:szCs w:val="26"/>
        </w:rPr>
      </w:pPr>
      <w:r w:rsidRPr="00AD080F">
        <w:rPr>
          <w:rFonts w:ascii="Times New Roman CYR" w:hAnsi="Times New Roman CYR" w:cs="Times New Roman CYR"/>
          <w:b/>
          <w:bCs/>
          <w:sz w:val="26"/>
          <w:szCs w:val="26"/>
        </w:rPr>
        <w:lastRenderedPageBreak/>
        <w:t xml:space="preserve">Ведомственной структуры расходов бюджета </w:t>
      </w:r>
      <w:r w:rsidRPr="00AD080F">
        <w:rPr>
          <w:b/>
          <w:bCs/>
          <w:sz w:val="26"/>
          <w:szCs w:val="26"/>
        </w:rPr>
        <w:t>муниципального образования «</w:t>
      </w:r>
      <w:r w:rsidR="00F94D30" w:rsidRPr="00AD080F">
        <w:rPr>
          <w:b/>
          <w:bCs/>
          <w:sz w:val="28"/>
          <w:szCs w:val="28"/>
        </w:rPr>
        <w:t>Фалилеевское</w:t>
      </w:r>
      <w:r w:rsidRPr="00AD080F">
        <w:rPr>
          <w:b/>
          <w:bCs/>
          <w:sz w:val="26"/>
          <w:szCs w:val="26"/>
        </w:rPr>
        <w:t>сельское поселение» муниципального образования «Кингисеппский муниципальный район» Ленинградской областина 20</w:t>
      </w:r>
      <w:r w:rsidR="0001007D" w:rsidRPr="00AD080F">
        <w:rPr>
          <w:b/>
          <w:bCs/>
          <w:sz w:val="26"/>
          <w:szCs w:val="26"/>
        </w:rPr>
        <w:t>20</w:t>
      </w:r>
      <w:r w:rsidRPr="00AD080F">
        <w:rPr>
          <w:b/>
          <w:bCs/>
          <w:sz w:val="26"/>
          <w:szCs w:val="26"/>
        </w:rPr>
        <w:t xml:space="preserve"> год и на плановый период 20</w:t>
      </w:r>
      <w:r w:rsidR="00935992" w:rsidRPr="00AD080F">
        <w:rPr>
          <w:b/>
          <w:bCs/>
          <w:sz w:val="26"/>
          <w:szCs w:val="26"/>
        </w:rPr>
        <w:t>2</w:t>
      </w:r>
      <w:r w:rsidR="0001007D" w:rsidRPr="00AD080F">
        <w:rPr>
          <w:b/>
          <w:bCs/>
          <w:sz w:val="26"/>
          <w:szCs w:val="26"/>
        </w:rPr>
        <w:t>1</w:t>
      </w:r>
      <w:r w:rsidRPr="00AD080F">
        <w:rPr>
          <w:b/>
          <w:bCs/>
          <w:sz w:val="26"/>
          <w:szCs w:val="26"/>
        </w:rPr>
        <w:t xml:space="preserve"> и 202</w:t>
      </w:r>
      <w:r w:rsidR="0001007D" w:rsidRPr="00AD080F">
        <w:rPr>
          <w:b/>
          <w:bCs/>
          <w:sz w:val="26"/>
          <w:szCs w:val="26"/>
        </w:rPr>
        <w:t>2</w:t>
      </w:r>
      <w:r w:rsidRPr="00AD080F">
        <w:rPr>
          <w:b/>
          <w:bCs/>
          <w:sz w:val="26"/>
          <w:szCs w:val="26"/>
        </w:rPr>
        <w:t xml:space="preserve"> годов</w:t>
      </w:r>
      <w:r w:rsidR="0001007D" w:rsidRPr="00AD080F">
        <w:rPr>
          <w:b/>
          <w:bCs/>
          <w:sz w:val="26"/>
          <w:szCs w:val="26"/>
        </w:rPr>
        <w:t>,</w:t>
      </w:r>
    </w:p>
    <w:p w:rsidR="00B417DF" w:rsidRPr="00AD080F" w:rsidRDefault="0001007D" w:rsidP="00B417DF">
      <w:pPr>
        <w:jc w:val="center"/>
        <w:rPr>
          <w:rFonts w:ascii="Times New Roman CYR" w:hAnsi="Times New Roman CYR" w:cs="Times New Roman CYR"/>
          <w:bCs/>
          <w:sz w:val="26"/>
          <w:szCs w:val="26"/>
        </w:rPr>
      </w:pPr>
      <w:r w:rsidRPr="00AD080F">
        <w:rPr>
          <w:rFonts w:ascii="Times New Roman CYR" w:hAnsi="Times New Roman CYR" w:cs="Times New Roman CYR"/>
          <w:bCs/>
          <w:sz w:val="26"/>
          <w:szCs w:val="26"/>
        </w:rPr>
        <w:t>п</w:t>
      </w:r>
      <w:r w:rsidR="00B417DF" w:rsidRPr="00AD080F">
        <w:rPr>
          <w:rFonts w:ascii="Times New Roman CYR" w:hAnsi="Times New Roman CYR" w:cs="Times New Roman CYR"/>
          <w:bCs/>
          <w:sz w:val="26"/>
          <w:szCs w:val="26"/>
        </w:rPr>
        <w:t xml:space="preserve">редусмотренных приложением </w:t>
      </w:r>
      <w:r w:rsidR="00F94D30" w:rsidRPr="00AD080F">
        <w:rPr>
          <w:rFonts w:ascii="Times New Roman CYR" w:hAnsi="Times New Roman CYR" w:cs="Times New Roman CYR"/>
          <w:bCs/>
          <w:sz w:val="26"/>
          <w:szCs w:val="26"/>
        </w:rPr>
        <w:t>6</w:t>
      </w:r>
      <w:r w:rsidR="00B417DF" w:rsidRPr="00AD080F">
        <w:rPr>
          <w:rFonts w:ascii="Times New Roman CYR" w:hAnsi="Times New Roman CYR" w:cs="Times New Roman CYR"/>
          <w:bCs/>
          <w:sz w:val="26"/>
          <w:szCs w:val="26"/>
        </w:rPr>
        <w:t xml:space="preserve"> к решению Совета депутатов </w:t>
      </w:r>
      <w:r w:rsidR="00B417DF" w:rsidRPr="00AD080F">
        <w:rPr>
          <w:bCs/>
          <w:sz w:val="26"/>
          <w:szCs w:val="26"/>
        </w:rPr>
        <w:t>муниципального образования «</w:t>
      </w:r>
      <w:r w:rsidR="00F94D30" w:rsidRPr="00AD080F">
        <w:rPr>
          <w:bCs/>
          <w:sz w:val="28"/>
          <w:szCs w:val="28"/>
        </w:rPr>
        <w:t>Фалилеевское</w:t>
      </w:r>
      <w:r w:rsidR="007651D6">
        <w:rPr>
          <w:bCs/>
          <w:sz w:val="28"/>
          <w:szCs w:val="28"/>
        </w:rPr>
        <w:t xml:space="preserve"> </w:t>
      </w:r>
      <w:r w:rsidR="00B417DF" w:rsidRPr="00AD080F">
        <w:rPr>
          <w:bCs/>
          <w:sz w:val="26"/>
          <w:szCs w:val="26"/>
        </w:rPr>
        <w:t>сельское поселение» муниципального образования «Кингисеппский муниципальный район» Ленинградской области</w:t>
      </w:r>
      <w:r w:rsidR="00B417DF" w:rsidRPr="00AD080F">
        <w:rPr>
          <w:rFonts w:ascii="Times New Roman CYR" w:hAnsi="Times New Roman CYR" w:cs="Times New Roman CYR"/>
          <w:bCs/>
          <w:sz w:val="26"/>
          <w:szCs w:val="26"/>
        </w:rPr>
        <w:t xml:space="preserve">  «О бюджете </w:t>
      </w:r>
      <w:r w:rsidR="00B417DF" w:rsidRPr="00AD080F">
        <w:rPr>
          <w:bCs/>
          <w:sz w:val="26"/>
          <w:szCs w:val="26"/>
        </w:rPr>
        <w:t>муниципального образования «</w:t>
      </w:r>
      <w:r w:rsidR="00F94D30" w:rsidRPr="00AD080F">
        <w:rPr>
          <w:bCs/>
          <w:sz w:val="28"/>
          <w:szCs w:val="28"/>
        </w:rPr>
        <w:t>Фалилеевское</w:t>
      </w:r>
      <w:r w:rsidR="007651D6">
        <w:rPr>
          <w:bCs/>
          <w:sz w:val="28"/>
          <w:szCs w:val="28"/>
        </w:rPr>
        <w:t xml:space="preserve"> </w:t>
      </w:r>
      <w:r w:rsidR="00B417DF" w:rsidRPr="00AD080F">
        <w:rPr>
          <w:bCs/>
          <w:sz w:val="26"/>
          <w:szCs w:val="26"/>
        </w:rPr>
        <w:t>сельское поселение» муниципального образования «Кингисеппский муниципальный район» Ленинградской областина 20</w:t>
      </w:r>
      <w:r w:rsidRPr="00AD080F">
        <w:rPr>
          <w:bCs/>
          <w:sz w:val="26"/>
          <w:szCs w:val="26"/>
        </w:rPr>
        <w:t xml:space="preserve">20 </w:t>
      </w:r>
      <w:r w:rsidR="00B417DF" w:rsidRPr="00AD080F">
        <w:rPr>
          <w:bCs/>
          <w:sz w:val="26"/>
          <w:szCs w:val="26"/>
        </w:rPr>
        <w:t>год и на плановый период 20</w:t>
      </w:r>
      <w:r w:rsidR="00935992" w:rsidRPr="00AD080F">
        <w:rPr>
          <w:bCs/>
          <w:sz w:val="26"/>
          <w:szCs w:val="26"/>
        </w:rPr>
        <w:t>2</w:t>
      </w:r>
      <w:r w:rsidRPr="00AD080F">
        <w:rPr>
          <w:bCs/>
          <w:sz w:val="26"/>
          <w:szCs w:val="26"/>
        </w:rPr>
        <w:t>1</w:t>
      </w:r>
      <w:r w:rsidR="00B417DF" w:rsidRPr="00AD080F">
        <w:rPr>
          <w:bCs/>
          <w:sz w:val="26"/>
          <w:szCs w:val="26"/>
        </w:rPr>
        <w:t xml:space="preserve"> и 202</w:t>
      </w:r>
      <w:r w:rsidRPr="00AD080F">
        <w:rPr>
          <w:bCs/>
          <w:sz w:val="26"/>
          <w:szCs w:val="26"/>
        </w:rPr>
        <w:t>2</w:t>
      </w:r>
      <w:r w:rsidR="00B417DF" w:rsidRPr="00AD080F">
        <w:rPr>
          <w:bCs/>
          <w:sz w:val="26"/>
          <w:szCs w:val="26"/>
        </w:rPr>
        <w:t xml:space="preserve"> годов</w:t>
      </w:r>
      <w:r w:rsidR="00B417DF" w:rsidRPr="00AD080F">
        <w:rPr>
          <w:rFonts w:ascii="Times New Roman CYR" w:hAnsi="Times New Roman CYR" w:cs="Times New Roman CYR"/>
          <w:bCs/>
          <w:sz w:val="26"/>
          <w:szCs w:val="26"/>
        </w:rPr>
        <w:t>»</w:t>
      </w:r>
    </w:p>
    <w:p w:rsidR="004B3FB7" w:rsidRPr="00AD080F" w:rsidRDefault="004B3FB7" w:rsidP="006A7D1F">
      <w:pPr>
        <w:rPr>
          <w:rFonts w:ascii="Times New Roman CYR" w:hAnsi="Times New Roman CYR" w:cs="Times New Roman CYR"/>
          <w:b/>
          <w:bCs/>
          <w:sz w:val="26"/>
          <w:szCs w:val="26"/>
        </w:rPr>
      </w:pPr>
    </w:p>
    <w:p w:rsidR="004B3FB7" w:rsidRPr="00AD080F" w:rsidRDefault="004B3FB7" w:rsidP="00B417DF">
      <w:pPr>
        <w:jc w:val="center"/>
        <w:rPr>
          <w:rFonts w:ascii="Times New Roman CYR" w:hAnsi="Times New Roman CYR" w:cs="Times New Roman CYR"/>
          <w:b/>
          <w:bCs/>
          <w:sz w:val="26"/>
          <w:szCs w:val="26"/>
        </w:rPr>
      </w:pPr>
    </w:p>
    <w:tbl>
      <w:tblPr>
        <w:tblW w:w="10080" w:type="dxa"/>
        <w:tblInd w:w="93" w:type="dxa"/>
        <w:tblLayout w:type="fixed"/>
        <w:tblLook w:val="04A0"/>
      </w:tblPr>
      <w:tblGrid>
        <w:gridCol w:w="2992"/>
        <w:gridCol w:w="567"/>
        <w:gridCol w:w="567"/>
        <w:gridCol w:w="567"/>
        <w:gridCol w:w="1559"/>
        <w:gridCol w:w="567"/>
        <w:gridCol w:w="1134"/>
        <w:gridCol w:w="1134"/>
        <w:gridCol w:w="993"/>
      </w:tblGrid>
      <w:tr w:rsidR="00B417DF" w:rsidRPr="00AD080F" w:rsidTr="00A9581E">
        <w:trPr>
          <w:trHeight w:val="334"/>
        </w:trPr>
        <w:tc>
          <w:tcPr>
            <w:tcW w:w="2992" w:type="dxa"/>
            <w:vMerge w:val="restart"/>
            <w:tcBorders>
              <w:top w:val="single" w:sz="4" w:space="0" w:color="auto"/>
              <w:left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Наименование</w:t>
            </w:r>
          </w:p>
        </w:tc>
        <w:tc>
          <w:tcPr>
            <w:tcW w:w="567" w:type="dxa"/>
            <w:vMerge w:val="restart"/>
            <w:tcBorders>
              <w:top w:val="single" w:sz="4" w:space="0" w:color="auto"/>
              <w:left w:val="nil"/>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rPr>
              <w:t>ГРБС</w:t>
            </w:r>
          </w:p>
        </w:tc>
        <w:tc>
          <w:tcPr>
            <w:tcW w:w="567" w:type="dxa"/>
            <w:vMerge w:val="restart"/>
            <w:tcBorders>
              <w:top w:val="single" w:sz="4" w:space="0" w:color="auto"/>
              <w:left w:val="nil"/>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Рз</w:t>
            </w:r>
          </w:p>
        </w:tc>
        <w:tc>
          <w:tcPr>
            <w:tcW w:w="567" w:type="dxa"/>
            <w:vMerge w:val="restart"/>
            <w:tcBorders>
              <w:top w:val="single" w:sz="4" w:space="0" w:color="auto"/>
              <w:left w:val="nil"/>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ПР</w:t>
            </w:r>
          </w:p>
        </w:tc>
        <w:tc>
          <w:tcPr>
            <w:tcW w:w="1559" w:type="dxa"/>
            <w:vMerge w:val="restart"/>
            <w:tcBorders>
              <w:top w:val="single" w:sz="4" w:space="0" w:color="auto"/>
              <w:left w:val="nil"/>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ЦСР</w:t>
            </w:r>
          </w:p>
        </w:tc>
        <w:tc>
          <w:tcPr>
            <w:tcW w:w="567" w:type="dxa"/>
            <w:vMerge w:val="restart"/>
            <w:tcBorders>
              <w:top w:val="single" w:sz="4" w:space="0" w:color="auto"/>
              <w:left w:val="nil"/>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ВР</w:t>
            </w:r>
          </w:p>
        </w:tc>
        <w:tc>
          <w:tcPr>
            <w:tcW w:w="3261" w:type="dxa"/>
            <w:gridSpan w:val="3"/>
            <w:tcBorders>
              <w:top w:val="single" w:sz="4" w:space="0" w:color="auto"/>
              <w:left w:val="nil"/>
              <w:bottom w:val="single" w:sz="4" w:space="0" w:color="auto"/>
              <w:right w:val="single" w:sz="4" w:space="0" w:color="auto"/>
            </w:tcBorders>
            <w:shd w:val="clear" w:color="auto" w:fill="auto"/>
            <w:noWrap/>
            <w:vAlign w:val="bottom"/>
            <w:hideMark/>
          </w:tcPr>
          <w:p w:rsidR="00B417DF" w:rsidRPr="00AD080F" w:rsidRDefault="00B417DF" w:rsidP="00B417DF">
            <w:pPr>
              <w:jc w:val="center"/>
              <w:rPr>
                <w:b/>
                <w:bCs/>
                <w:color w:val="000000"/>
              </w:rPr>
            </w:pPr>
            <w:r w:rsidRPr="00AD080F">
              <w:rPr>
                <w:b/>
                <w:bCs/>
                <w:color w:val="000000"/>
                <w:sz w:val="22"/>
                <w:szCs w:val="22"/>
              </w:rPr>
              <w:t>Сумма                                                                    (тысяч рублей)</w:t>
            </w:r>
          </w:p>
        </w:tc>
      </w:tr>
      <w:tr w:rsidR="00B417DF" w:rsidRPr="00AD080F" w:rsidTr="00A9581E">
        <w:trPr>
          <w:trHeight w:val="334"/>
        </w:trPr>
        <w:tc>
          <w:tcPr>
            <w:tcW w:w="2992" w:type="dxa"/>
            <w:vMerge/>
            <w:tcBorders>
              <w:left w:val="single" w:sz="4" w:space="0" w:color="auto"/>
              <w:bottom w:val="single" w:sz="4" w:space="0" w:color="auto"/>
              <w:right w:val="single" w:sz="4" w:space="0" w:color="auto"/>
            </w:tcBorders>
            <w:shd w:val="clear" w:color="auto" w:fill="auto"/>
            <w:vAlign w:val="center"/>
            <w:hideMark/>
          </w:tcPr>
          <w:p w:rsidR="00B417DF" w:rsidRPr="00AD080F" w:rsidRDefault="00B417DF" w:rsidP="00B417DF">
            <w:pPr>
              <w:jc w:val="both"/>
              <w:rPr>
                <w:b/>
                <w:bCs/>
                <w:color w:val="000000"/>
              </w:rPr>
            </w:pPr>
          </w:p>
        </w:tc>
        <w:tc>
          <w:tcPr>
            <w:tcW w:w="567" w:type="dxa"/>
            <w:vMerge/>
            <w:tcBorders>
              <w:left w:val="nil"/>
              <w:bottom w:val="single" w:sz="4" w:space="0" w:color="auto"/>
              <w:right w:val="single" w:sz="4" w:space="0" w:color="auto"/>
            </w:tcBorders>
            <w:shd w:val="clear" w:color="auto" w:fill="auto"/>
            <w:vAlign w:val="center"/>
          </w:tcPr>
          <w:p w:rsidR="00B417DF" w:rsidRPr="00AD080F" w:rsidRDefault="00B417DF" w:rsidP="00B417DF">
            <w:pPr>
              <w:jc w:val="center"/>
              <w:rPr>
                <w:b/>
                <w:bCs/>
                <w:color w:val="000000"/>
              </w:rPr>
            </w:pPr>
          </w:p>
        </w:tc>
        <w:tc>
          <w:tcPr>
            <w:tcW w:w="567" w:type="dxa"/>
            <w:vMerge/>
            <w:tcBorders>
              <w:left w:val="nil"/>
              <w:bottom w:val="single" w:sz="4" w:space="0" w:color="auto"/>
              <w:right w:val="single" w:sz="4" w:space="0" w:color="auto"/>
            </w:tcBorders>
            <w:shd w:val="clear" w:color="auto" w:fill="auto"/>
            <w:vAlign w:val="center"/>
          </w:tcPr>
          <w:p w:rsidR="00B417DF" w:rsidRPr="00AD080F" w:rsidRDefault="00B417DF" w:rsidP="00B417DF">
            <w:pPr>
              <w:jc w:val="center"/>
              <w:rPr>
                <w:b/>
                <w:bCs/>
                <w:color w:val="000000"/>
              </w:rPr>
            </w:pPr>
          </w:p>
        </w:tc>
        <w:tc>
          <w:tcPr>
            <w:tcW w:w="567" w:type="dxa"/>
            <w:vMerge/>
            <w:tcBorders>
              <w:left w:val="nil"/>
              <w:bottom w:val="single" w:sz="4" w:space="0" w:color="auto"/>
              <w:right w:val="single" w:sz="4" w:space="0" w:color="auto"/>
            </w:tcBorders>
            <w:shd w:val="clear" w:color="auto" w:fill="auto"/>
            <w:vAlign w:val="center"/>
          </w:tcPr>
          <w:p w:rsidR="00B417DF" w:rsidRPr="00AD080F" w:rsidRDefault="00B417DF" w:rsidP="00B417DF">
            <w:pPr>
              <w:jc w:val="center"/>
              <w:rPr>
                <w:b/>
                <w:bCs/>
                <w:color w:val="000000"/>
              </w:rPr>
            </w:pPr>
          </w:p>
        </w:tc>
        <w:tc>
          <w:tcPr>
            <w:tcW w:w="1559" w:type="dxa"/>
            <w:vMerge/>
            <w:tcBorders>
              <w:left w:val="nil"/>
              <w:bottom w:val="single" w:sz="4" w:space="0" w:color="auto"/>
              <w:right w:val="single" w:sz="4" w:space="0" w:color="auto"/>
            </w:tcBorders>
            <w:shd w:val="clear" w:color="auto" w:fill="auto"/>
            <w:vAlign w:val="center"/>
          </w:tcPr>
          <w:p w:rsidR="00B417DF" w:rsidRPr="00AD080F" w:rsidRDefault="00B417DF" w:rsidP="00B417DF">
            <w:pPr>
              <w:jc w:val="center"/>
              <w:rPr>
                <w:b/>
                <w:bCs/>
                <w:color w:val="000000"/>
              </w:rPr>
            </w:pPr>
          </w:p>
        </w:tc>
        <w:tc>
          <w:tcPr>
            <w:tcW w:w="567" w:type="dxa"/>
            <w:vMerge/>
            <w:tcBorders>
              <w:left w:val="nil"/>
              <w:bottom w:val="single" w:sz="4" w:space="0" w:color="auto"/>
              <w:right w:val="single" w:sz="4" w:space="0" w:color="auto"/>
            </w:tcBorders>
            <w:shd w:val="clear" w:color="auto" w:fill="auto"/>
            <w:vAlign w:val="center"/>
          </w:tcPr>
          <w:p w:rsidR="00B417DF" w:rsidRPr="00AD080F" w:rsidRDefault="00B417DF" w:rsidP="00B417DF">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17DF" w:rsidRPr="00AD080F" w:rsidRDefault="00B417DF" w:rsidP="0001007D">
            <w:pPr>
              <w:jc w:val="center"/>
              <w:rPr>
                <w:b/>
                <w:bCs/>
                <w:color w:val="000000"/>
              </w:rPr>
            </w:pPr>
            <w:r w:rsidRPr="00AD080F">
              <w:rPr>
                <w:b/>
                <w:bCs/>
                <w:color w:val="000000"/>
                <w:sz w:val="22"/>
                <w:szCs w:val="22"/>
              </w:rPr>
              <w:t>20</w:t>
            </w:r>
            <w:r w:rsidR="0001007D" w:rsidRPr="00AD080F">
              <w:rPr>
                <w:b/>
                <w:bCs/>
                <w:color w:val="000000"/>
                <w:sz w:val="22"/>
                <w:szCs w:val="22"/>
              </w:rPr>
              <w:t>20</w:t>
            </w:r>
            <w:r w:rsidRPr="00AD080F">
              <w:rPr>
                <w:b/>
                <w:bCs/>
                <w:color w:val="000000"/>
                <w:sz w:val="22"/>
                <w:szCs w:val="22"/>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17DF" w:rsidRPr="00AD080F" w:rsidRDefault="00B417DF" w:rsidP="0001007D">
            <w:pPr>
              <w:jc w:val="center"/>
              <w:rPr>
                <w:b/>
                <w:bCs/>
                <w:color w:val="000000"/>
              </w:rPr>
            </w:pPr>
            <w:r w:rsidRPr="00AD080F">
              <w:rPr>
                <w:b/>
                <w:bCs/>
                <w:color w:val="000000"/>
                <w:sz w:val="22"/>
                <w:szCs w:val="22"/>
              </w:rPr>
              <w:t>20</w:t>
            </w:r>
            <w:r w:rsidR="00935992" w:rsidRPr="00AD080F">
              <w:rPr>
                <w:b/>
                <w:bCs/>
                <w:color w:val="000000"/>
                <w:sz w:val="22"/>
                <w:szCs w:val="22"/>
              </w:rPr>
              <w:t>2</w:t>
            </w:r>
            <w:r w:rsidR="0001007D" w:rsidRPr="00AD080F">
              <w:rPr>
                <w:b/>
                <w:bCs/>
                <w:color w:val="000000"/>
                <w:sz w:val="22"/>
                <w:szCs w:val="22"/>
              </w:rPr>
              <w:t>1</w:t>
            </w:r>
            <w:r w:rsidRPr="00AD080F">
              <w:rPr>
                <w:b/>
                <w:bCs/>
                <w:color w:val="000000"/>
                <w:sz w:val="22"/>
                <w:szCs w:val="22"/>
              </w:rPr>
              <w:t xml:space="preserve"> год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417DF" w:rsidRPr="00AD080F" w:rsidRDefault="00B417DF" w:rsidP="0001007D">
            <w:pPr>
              <w:jc w:val="center"/>
              <w:rPr>
                <w:b/>
                <w:bCs/>
                <w:color w:val="000000"/>
              </w:rPr>
            </w:pPr>
            <w:r w:rsidRPr="00AD080F">
              <w:rPr>
                <w:b/>
                <w:bCs/>
                <w:color w:val="000000"/>
                <w:sz w:val="22"/>
                <w:szCs w:val="22"/>
              </w:rPr>
              <w:t>202</w:t>
            </w:r>
            <w:r w:rsidR="0001007D" w:rsidRPr="00AD080F">
              <w:rPr>
                <w:b/>
                <w:bCs/>
                <w:color w:val="000000"/>
                <w:sz w:val="22"/>
                <w:szCs w:val="22"/>
              </w:rPr>
              <w:t>2</w:t>
            </w:r>
            <w:r w:rsidRPr="00AD080F">
              <w:rPr>
                <w:b/>
                <w:bCs/>
                <w:color w:val="000000"/>
                <w:sz w:val="22"/>
                <w:szCs w:val="22"/>
              </w:rPr>
              <w:t xml:space="preserve"> год</w:t>
            </w:r>
          </w:p>
        </w:tc>
      </w:tr>
      <w:tr w:rsidR="00B417DF" w:rsidRPr="00AD080F" w:rsidTr="00A9581E">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7DF" w:rsidRPr="00AD080F" w:rsidRDefault="00B417DF" w:rsidP="009F35B5">
            <w:pPr>
              <w:jc w:val="both"/>
              <w:rPr>
                <w:b/>
                <w:bCs/>
                <w:color w:val="000000"/>
              </w:rPr>
            </w:pPr>
            <w:r w:rsidRPr="00AD080F">
              <w:rPr>
                <w:b/>
                <w:bCs/>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17DF" w:rsidRPr="00AD080F" w:rsidRDefault="00B417DF" w:rsidP="00B417DF">
            <w:pPr>
              <w:jc w:val="center"/>
              <w:rPr>
                <w:b/>
                <w:bCs/>
                <w:color w:val="000000"/>
              </w:rPr>
            </w:pPr>
            <w:r w:rsidRPr="00AD080F">
              <w:rPr>
                <w:b/>
                <w:bCs/>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17DF" w:rsidRPr="00AD080F" w:rsidRDefault="00B417DF" w:rsidP="00B417DF">
            <w:pPr>
              <w:jc w:val="center"/>
              <w:rPr>
                <w:b/>
                <w:bCs/>
                <w:color w:val="000000"/>
              </w:rPr>
            </w:pPr>
            <w:r w:rsidRPr="00AD080F">
              <w:rPr>
                <w:b/>
                <w:bCs/>
                <w:color w:val="000000"/>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17DF" w:rsidRPr="00AD080F" w:rsidRDefault="00B417DF" w:rsidP="00B417DF">
            <w:pPr>
              <w:jc w:val="center"/>
              <w:rPr>
                <w:b/>
                <w:bCs/>
                <w:color w:val="000000"/>
              </w:rPr>
            </w:pPr>
            <w:r w:rsidRPr="00AD080F">
              <w:rPr>
                <w:b/>
                <w:bCs/>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417DF" w:rsidRPr="00AD080F" w:rsidRDefault="00B417DF" w:rsidP="00B417DF">
            <w:pPr>
              <w:jc w:val="center"/>
              <w:rPr>
                <w:b/>
                <w:bCs/>
                <w:color w:val="000000"/>
              </w:rPr>
            </w:pPr>
            <w:r w:rsidRPr="00AD080F">
              <w:rPr>
                <w:b/>
                <w:bCs/>
                <w:color w:val="000000"/>
                <w:sz w:val="22"/>
                <w:szCs w:val="22"/>
              </w:rPr>
              <w:t>9</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-453,9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АДМИНИСТРАЦИЯ МО ФАЛИЛЕЕВСКОЕ С/П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-453,9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111,4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121,8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Обеспечение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121,8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Обеспечение деятельности Главы администрации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86.3.01.00000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Исполнение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86.3.01.00120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86.3.01.00120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Обеспечение деятельности аппаратов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125,3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125,3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Исполнение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125,4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86.4.01.02910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86.4.01.02910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Функции органов местного самоуправления в сфере управления и распоряжения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Закупка товаров, работ и услуг для обеспечения </w:t>
            </w:r>
            <w:r w:rsidRPr="00E73B07">
              <w:rPr>
                <w:bCs/>
                <w:color w:val="000000"/>
                <w:sz w:val="22"/>
                <w:szCs w:val="22"/>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Прочие мероприятия по реализации иных общегосударственных (муниципальных) вопросов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17,4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17,4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-38,9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Муниципальная программа муниципального образования "Фалилеевское сельское поселение" "Развитие автомобильных дорог в Фалилеевском сельском поселении"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Подпрограмма "Поддержание существующей сети </w:t>
            </w:r>
            <w:r w:rsidRPr="00E73B07">
              <w:rPr>
                <w:bCs/>
                <w:color w:val="000000"/>
                <w:sz w:val="22"/>
                <w:szCs w:val="22"/>
              </w:rPr>
              <w:lastRenderedPageBreak/>
              <w:t>автомобильных дорог общего пользования"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Содержание автомобильных дорог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Капитальный ремонт и ремонт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Ремонт дворовых территорий многоквартирных домов, проездов к дворовым территориям многоквартирных домов населенного пункта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47.1.01.80120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Ремонт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47.1.01.S0140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-89,0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47.1.01.S0140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-89,0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-44,3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-44,3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-44,3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-44,3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Мероприятия по землеустройству и </w:t>
            </w:r>
            <w:r w:rsidRPr="00E73B07">
              <w:rPr>
                <w:bCs/>
                <w:color w:val="000000"/>
                <w:sz w:val="22"/>
                <w:szCs w:val="22"/>
              </w:rPr>
              <w:lastRenderedPageBreak/>
              <w:t>землепользованию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-44,3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87.9.01.80020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-44,3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-559,1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-568,9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743,1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Муниципальная программа муниципального образования "Фалилеевское сельское поселение" "Развитие жилищно-коммунального хозяйства муниципального образования "Фалилеевское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-568,9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743,1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Подпрограмма "Развитие коммунальноой и инженерной инфраструктуры в муниципальном образовании "Фалилеевское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-568,9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743,1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Основное мероприятие "Мероприятия в области коммунального хозяйства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-568,9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743,1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Осуществление закреплённых за муниципальным образованием законодательством полномочий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42.2.01.01150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-512,1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512,1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42.2.01.01150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-512,1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512,1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Обеспечение комплексного развития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42.2.01.L5760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174,2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42.2.01.L5760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174,2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Реконструкция объектов водоснабжения, водоотведения и очистных сооружений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42.2.01.S0250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-231,0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231,0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Капитальные вложения в </w:t>
            </w:r>
            <w:r w:rsidRPr="00E73B07">
              <w:rPr>
                <w:bCs/>
                <w:color w:val="000000"/>
                <w:sz w:val="22"/>
                <w:szCs w:val="22"/>
              </w:rPr>
              <w:lastRenderedPageBreak/>
              <w:t>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42.2.01.S0250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-231,0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231,0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lastRenderedPageBreak/>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Муниципальная программа муниципального образования "Фалилеевское сельское поселение" "Развитие жилищно-коммунального хозяйства муниципального образования "Фалилеевское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Подпрограмма "Развитие благоустройства муниципального образования "Фалилеевское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Основное мероприятие "Мероприятия по повышению благоустроенности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42.3.01.00000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Содержание, поддержание и улучшение санитарного и эстетического состояния территории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42.3.01.80210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42.3.01.80210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Муниципальная программа муниципального образования "Фалилеевское сельское поселение" "Развитие комфортного и безопасного проживания на территории муниципального образование "Фалилеевское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Подпрограмма "Благоустройство территории муниципального образования "Фалилеевское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44.2.00.00000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Основное мероприятие "Мероприятия по повышению благоустроенности муниципального </w:t>
            </w:r>
            <w:r w:rsidRPr="00E73B07">
              <w:rPr>
                <w:bCs/>
                <w:color w:val="000000"/>
                <w:sz w:val="22"/>
                <w:szCs w:val="22"/>
              </w:rPr>
              <w:lastRenderedPageBreak/>
              <w:t>образовыания "Фалилеевское сельское поселение"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44.2.02.00000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lastRenderedPageBreak/>
              <w:t>Содержание мест захоронения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44.2.02.80220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44.2.02.80220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Культура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Муниципальная программа муниципального образования "Фалилеевское сельское поселение" "Развитие культуры и спорта в Фалилеевском сельском поселении"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Подпрограмма "Развитие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Основное мероприятие "Обеспечение деятельности учреждений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Обеспечение деятельности домов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-233,0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-197,5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36,5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45.1.01.80230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-72,0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195,0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 xml:space="preserve">Расходы на выплаты персоналу в целях обеспечения выполнения функций государственными (муниципальными) </w:t>
            </w:r>
            <w:r w:rsidRPr="00E73B07">
              <w:rPr>
                <w:bCs/>
                <w:color w:val="000000"/>
                <w:sz w:val="22"/>
                <w:szCs w:val="22"/>
              </w:rPr>
              <w:lastRenderedPageBreak/>
              <w:t>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lastRenderedPageBreak/>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45.1.01.S0360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195,0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lastRenderedPageBreak/>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
                <w:bCs/>
                <w:color w:val="000000"/>
                <w:sz w:val="22"/>
                <w:szCs w:val="22"/>
              </w:rPr>
            </w:pPr>
            <w:r w:rsidRPr="00E73B07">
              <w:rPr>
                <w:b/>
                <w:bCs/>
                <w:color w:val="000000"/>
                <w:sz w:val="22"/>
                <w:szCs w:val="22"/>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
                <w:bCs/>
                <w:color w:val="000000"/>
                <w:sz w:val="22"/>
                <w:szCs w:val="22"/>
              </w:rPr>
            </w:pPr>
            <w:r w:rsidRPr="00E73B07">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
                <w:bCs/>
                <w:color w:val="000000"/>
                <w:sz w:val="22"/>
                <w:szCs w:val="22"/>
              </w:rPr>
            </w:pPr>
            <w:r w:rsidRPr="00E73B07">
              <w:rPr>
                <w:b/>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Муниципальная пенсия за выслугу лет муниципальным служащим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r w:rsidR="00E73B07" w:rsidRPr="00E73B07" w:rsidTr="00E73B07">
        <w:trPr>
          <w:trHeight w:val="334"/>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E73B07" w:rsidRDefault="00E73B07" w:rsidP="00E73B07">
            <w:pPr>
              <w:jc w:val="both"/>
              <w:rPr>
                <w:bCs/>
                <w:color w:val="000000"/>
                <w:sz w:val="22"/>
                <w:szCs w:val="22"/>
              </w:rPr>
            </w:pPr>
            <w:r w:rsidRPr="00E73B07">
              <w:rPr>
                <w:bCs/>
                <w:color w:val="000000"/>
                <w:sz w:val="22"/>
                <w:szCs w:val="22"/>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912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87.9.01.00410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3B07" w:rsidRPr="00E73B07" w:rsidRDefault="00E73B07" w:rsidP="00E73B07">
            <w:pPr>
              <w:jc w:val="center"/>
              <w:rPr>
                <w:bCs/>
                <w:color w:val="000000"/>
                <w:sz w:val="22"/>
                <w:szCs w:val="22"/>
              </w:rPr>
            </w:pPr>
            <w:r w:rsidRPr="00E73B07">
              <w:rPr>
                <w:bCs/>
                <w:color w:val="000000"/>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53,3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3B07" w:rsidRPr="00E73B07" w:rsidRDefault="00E73B07" w:rsidP="00E73B07">
            <w:pPr>
              <w:jc w:val="center"/>
              <w:rPr>
                <w:bCs/>
                <w:color w:val="000000"/>
                <w:sz w:val="22"/>
                <w:szCs w:val="22"/>
              </w:rPr>
            </w:pPr>
            <w:r w:rsidRPr="00E73B07">
              <w:rPr>
                <w:bCs/>
                <w:color w:val="000000"/>
                <w:sz w:val="22"/>
                <w:szCs w:val="22"/>
              </w:rPr>
              <w:t>0,0</w:t>
            </w:r>
          </w:p>
        </w:tc>
      </w:tr>
    </w:tbl>
    <w:p w:rsidR="00E73B07" w:rsidRDefault="00E73B07" w:rsidP="00E73B07">
      <w:pPr>
        <w:pStyle w:val="a3"/>
        <w:tabs>
          <w:tab w:val="left" w:pos="0"/>
        </w:tabs>
        <w:suppressAutoHyphens/>
        <w:ind w:right="-7" w:firstLine="0"/>
        <w:rPr>
          <w:szCs w:val="28"/>
        </w:rPr>
      </w:pPr>
    </w:p>
    <w:p w:rsidR="00E73B07" w:rsidRPr="001F207C" w:rsidRDefault="00E73B07" w:rsidP="00E73B07">
      <w:pPr>
        <w:pStyle w:val="a3"/>
        <w:tabs>
          <w:tab w:val="left" w:pos="0"/>
        </w:tabs>
        <w:suppressAutoHyphens/>
        <w:ind w:right="-7" w:firstLine="0"/>
        <w:rPr>
          <w:color w:val="000000"/>
        </w:rPr>
      </w:pPr>
      <w:r>
        <w:rPr>
          <w:szCs w:val="28"/>
        </w:rPr>
        <w:t xml:space="preserve">1.8. </w:t>
      </w:r>
      <w:r>
        <w:rPr>
          <w:color w:val="000000"/>
        </w:rPr>
        <w:t>В п</w:t>
      </w:r>
      <w:r w:rsidRPr="001F207C">
        <w:rPr>
          <w:color w:val="000000"/>
        </w:rPr>
        <w:t>ункт</w:t>
      </w:r>
      <w:r>
        <w:rPr>
          <w:color w:val="000000"/>
        </w:rPr>
        <w:t>е11</w:t>
      </w:r>
      <w:r w:rsidRPr="001F207C">
        <w:rPr>
          <w:color w:val="000000"/>
        </w:rPr>
        <w:t>:</w:t>
      </w:r>
    </w:p>
    <w:p w:rsidR="00E73B07" w:rsidRDefault="00E73B07" w:rsidP="00E73B07">
      <w:pPr>
        <w:jc w:val="both"/>
        <w:rPr>
          <w:bCs/>
          <w:sz w:val="28"/>
          <w:szCs w:val="28"/>
        </w:rPr>
      </w:pPr>
      <w:r w:rsidRPr="00AD080F">
        <w:rPr>
          <w:bCs/>
          <w:sz w:val="28"/>
          <w:szCs w:val="28"/>
        </w:rPr>
        <w:t>а) в абзаце 2 цифры «</w:t>
      </w:r>
      <w:r>
        <w:rPr>
          <w:bCs/>
          <w:sz w:val="28"/>
          <w:szCs w:val="28"/>
        </w:rPr>
        <w:t>686,5</w:t>
      </w:r>
      <w:r w:rsidRPr="00AD080F">
        <w:rPr>
          <w:bCs/>
          <w:sz w:val="28"/>
          <w:szCs w:val="28"/>
        </w:rPr>
        <w:t>» заменить цифрами «</w:t>
      </w:r>
      <w:r>
        <w:rPr>
          <w:bCs/>
          <w:sz w:val="28"/>
          <w:szCs w:val="28"/>
        </w:rPr>
        <w:t>739,8</w:t>
      </w:r>
      <w:r w:rsidRPr="00AD080F">
        <w:rPr>
          <w:bCs/>
          <w:sz w:val="28"/>
          <w:szCs w:val="28"/>
        </w:rPr>
        <w:t>»</w:t>
      </w:r>
      <w:r>
        <w:rPr>
          <w:bCs/>
          <w:sz w:val="28"/>
          <w:szCs w:val="28"/>
        </w:rPr>
        <w:t>.</w:t>
      </w:r>
    </w:p>
    <w:p w:rsidR="00E73B07" w:rsidRDefault="00E73B07" w:rsidP="00E73B07">
      <w:pPr>
        <w:pStyle w:val="a3"/>
        <w:tabs>
          <w:tab w:val="left" w:pos="0"/>
        </w:tabs>
        <w:suppressAutoHyphens/>
        <w:ind w:right="-7" w:firstLine="567"/>
        <w:rPr>
          <w:color w:val="000000"/>
        </w:rPr>
      </w:pPr>
    </w:p>
    <w:p w:rsidR="00E73B07" w:rsidRPr="00AD080F" w:rsidRDefault="00E73B07" w:rsidP="00E73B07">
      <w:pPr>
        <w:jc w:val="both"/>
        <w:rPr>
          <w:bCs/>
          <w:sz w:val="28"/>
          <w:szCs w:val="28"/>
        </w:rPr>
      </w:pPr>
      <w:r w:rsidRPr="00AD080F">
        <w:rPr>
          <w:sz w:val="28"/>
          <w:szCs w:val="28"/>
        </w:rPr>
        <w:t>1.</w:t>
      </w:r>
      <w:r>
        <w:rPr>
          <w:sz w:val="28"/>
          <w:szCs w:val="28"/>
        </w:rPr>
        <w:t>9</w:t>
      </w:r>
      <w:r w:rsidRPr="00AD080F">
        <w:rPr>
          <w:sz w:val="28"/>
          <w:szCs w:val="28"/>
        </w:rPr>
        <w:t xml:space="preserve">.  </w:t>
      </w:r>
      <w:r w:rsidRPr="00AD080F">
        <w:rPr>
          <w:bCs/>
          <w:sz w:val="28"/>
          <w:szCs w:val="28"/>
        </w:rPr>
        <w:t>В пункте 1</w:t>
      </w:r>
      <w:r>
        <w:rPr>
          <w:bCs/>
          <w:sz w:val="28"/>
          <w:szCs w:val="28"/>
        </w:rPr>
        <w:t>7</w:t>
      </w:r>
      <w:r w:rsidRPr="00AD080F">
        <w:rPr>
          <w:bCs/>
          <w:sz w:val="28"/>
          <w:szCs w:val="28"/>
        </w:rPr>
        <w:t>:</w:t>
      </w:r>
    </w:p>
    <w:p w:rsidR="00E73B07" w:rsidRDefault="00E73B07" w:rsidP="00E73B07">
      <w:pPr>
        <w:jc w:val="both"/>
        <w:rPr>
          <w:bCs/>
          <w:sz w:val="28"/>
          <w:szCs w:val="28"/>
        </w:rPr>
      </w:pPr>
      <w:r w:rsidRPr="00AD080F">
        <w:rPr>
          <w:bCs/>
          <w:sz w:val="28"/>
          <w:szCs w:val="28"/>
        </w:rPr>
        <w:t>а) в абзаце 2 цифры «</w:t>
      </w:r>
      <w:r>
        <w:rPr>
          <w:bCs/>
          <w:sz w:val="28"/>
          <w:szCs w:val="28"/>
        </w:rPr>
        <w:t>6 111,0</w:t>
      </w:r>
      <w:r w:rsidRPr="00AD080F">
        <w:rPr>
          <w:bCs/>
          <w:sz w:val="28"/>
          <w:szCs w:val="28"/>
        </w:rPr>
        <w:t>» заменить цифрами «</w:t>
      </w:r>
      <w:r>
        <w:rPr>
          <w:bCs/>
          <w:sz w:val="28"/>
          <w:szCs w:val="28"/>
        </w:rPr>
        <w:t>6</w:t>
      </w:r>
      <w:r w:rsidR="000A6822">
        <w:rPr>
          <w:bCs/>
          <w:sz w:val="28"/>
          <w:szCs w:val="28"/>
        </w:rPr>
        <w:t> 232,8</w:t>
      </w:r>
      <w:r w:rsidRPr="00AD080F">
        <w:rPr>
          <w:bCs/>
          <w:sz w:val="28"/>
          <w:szCs w:val="28"/>
        </w:rPr>
        <w:t>»</w:t>
      </w:r>
      <w:r>
        <w:rPr>
          <w:bCs/>
          <w:sz w:val="28"/>
          <w:szCs w:val="28"/>
        </w:rPr>
        <w:t>.</w:t>
      </w:r>
    </w:p>
    <w:p w:rsidR="00E73B07" w:rsidRDefault="00E73B07" w:rsidP="006D521A">
      <w:pPr>
        <w:jc w:val="both"/>
        <w:rPr>
          <w:bCs/>
          <w:sz w:val="28"/>
          <w:szCs w:val="28"/>
        </w:rPr>
      </w:pPr>
    </w:p>
    <w:p w:rsidR="00A37E84" w:rsidRPr="007E5AF5" w:rsidRDefault="00A37E84" w:rsidP="00A37E84">
      <w:pPr>
        <w:jc w:val="both"/>
        <w:rPr>
          <w:sz w:val="28"/>
          <w:szCs w:val="28"/>
        </w:rPr>
      </w:pPr>
      <w:r>
        <w:rPr>
          <w:bCs/>
          <w:sz w:val="28"/>
          <w:szCs w:val="28"/>
        </w:rPr>
        <w:t xml:space="preserve">1.10.Приложение №7 </w:t>
      </w:r>
      <w:r>
        <w:rPr>
          <w:sz w:val="28"/>
          <w:szCs w:val="28"/>
        </w:rPr>
        <w:t>«А</w:t>
      </w:r>
      <w:r w:rsidRPr="00E859E7">
        <w:rPr>
          <w:bCs/>
          <w:color w:val="000000"/>
          <w:sz w:val="28"/>
          <w:szCs w:val="28"/>
        </w:rPr>
        <w:t>дресн</w:t>
      </w:r>
      <w:r>
        <w:rPr>
          <w:bCs/>
          <w:color w:val="000000"/>
          <w:sz w:val="28"/>
          <w:szCs w:val="28"/>
        </w:rPr>
        <w:t>ая</w:t>
      </w:r>
      <w:r w:rsidRPr="00E859E7">
        <w:rPr>
          <w:bCs/>
          <w:color w:val="000000"/>
          <w:sz w:val="28"/>
          <w:szCs w:val="28"/>
        </w:rPr>
        <w:t xml:space="preserve"> инвестиционн</w:t>
      </w:r>
      <w:r>
        <w:rPr>
          <w:bCs/>
          <w:color w:val="000000"/>
          <w:sz w:val="28"/>
          <w:szCs w:val="28"/>
        </w:rPr>
        <w:t>ая</w:t>
      </w:r>
      <w:r w:rsidRPr="00E859E7">
        <w:rPr>
          <w:bCs/>
          <w:color w:val="000000"/>
          <w:sz w:val="28"/>
          <w:szCs w:val="28"/>
        </w:rPr>
        <w:t xml:space="preserve"> программ</w:t>
      </w:r>
      <w:r>
        <w:rPr>
          <w:bCs/>
          <w:color w:val="000000"/>
          <w:sz w:val="28"/>
          <w:szCs w:val="28"/>
        </w:rPr>
        <w:t>а</w:t>
      </w:r>
      <w:r w:rsidRPr="00E859E7">
        <w:rPr>
          <w:bCs/>
          <w:color w:val="000000"/>
          <w:sz w:val="28"/>
          <w:szCs w:val="28"/>
        </w:rPr>
        <w:t>, финансируем</w:t>
      </w:r>
      <w:r>
        <w:rPr>
          <w:bCs/>
          <w:color w:val="000000"/>
          <w:sz w:val="28"/>
          <w:szCs w:val="28"/>
        </w:rPr>
        <w:t>ая</w:t>
      </w:r>
      <w:r w:rsidRPr="00E859E7">
        <w:rPr>
          <w:bCs/>
          <w:color w:val="000000"/>
          <w:sz w:val="28"/>
          <w:szCs w:val="28"/>
        </w:rPr>
        <w:t xml:space="preserve"> за счёт средств бюджета муниципального образования "</w:t>
      </w:r>
      <w:r>
        <w:rPr>
          <w:bCs/>
          <w:sz w:val="28"/>
          <w:szCs w:val="28"/>
        </w:rPr>
        <w:t>Фалилеевское</w:t>
      </w:r>
      <w:r w:rsidR="007651D6">
        <w:rPr>
          <w:bCs/>
          <w:sz w:val="28"/>
          <w:szCs w:val="28"/>
        </w:rPr>
        <w:t xml:space="preserve"> </w:t>
      </w:r>
      <w:r w:rsidRPr="00E859E7">
        <w:rPr>
          <w:bCs/>
          <w:color w:val="000000"/>
          <w:sz w:val="28"/>
          <w:szCs w:val="28"/>
        </w:rPr>
        <w:t xml:space="preserve">сельское поселение" </w:t>
      </w:r>
      <w:r>
        <w:rPr>
          <w:bCs/>
          <w:color w:val="000000"/>
          <w:sz w:val="28"/>
          <w:szCs w:val="28"/>
        </w:rPr>
        <w:t>муниципального образования «</w:t>
      </w:r>
      <w:r w:rsidRPr="00E859E7">
        <w:rPr>
          <w:bCs/>
          <w:color w:val="000000"/>
          <w:sz w:val="28"/>
          <w:szCs w:val="28"/>
        </w:rPr>
        <w:t>Кингисеппск</w:t>
      </w:r>
      <w:r>
        <w:rPr>
          <w:bCs/>
          <w:color w:val="000000"/>
          <w:sz w:val="28"/>
          <w:szCs w:val="28"/>
        </w:rPr>
        <w:t>ий</w:t>
      </w:r>
      <w:r w:rsidRPr="00E859E7">
        <w:rPr>
          <w:bCs/>
          <w:color w:val="000000"/>
          <w:sz w:val="28"/>
          <w:szCs w:val="28"/>
        </w:rPr>
        <w:t xml:space="preserve"> муниципальн</w:t>
      </w:r>
      <w:r>
        <w:rPr>
          <w:bCs/>
          <w:color w:val="000000"/>
          <w:sz w:val="28"/>
          <w:szCs w:val="28"/>
        </w:rPr>
        <w:t>ый район»</w:t>
      </w:r>
      <w:r w:rsidRPr="00E859E7">
        <w:rPr>
          <w:bCs/>
          <w:color w:val="000000"/>
          <w:sz w:val="28"/>
          <w:szCs w:val="28"/>
        </w:rPr>
        <w:t xml:space="preserve"> Ленинградской области </w:t>
      </w:r>
      <w:r w:rsidRPr="00E859E7">
        <w:rPr>
          <w:sz w:val="28"/>
          <w:szCs w:val="28"/>
        </w:rPr>
        <w:t xml:space="preserve">на 2020 год и на плановый период 2021 и 2022 годов» </w:t>
      </w:r>
      <w:r w:rsidRPr="007E5AF5">
        <w:rPr>
          <w:sz w:val="28"/>
          <w:szCs w:val="28"/>
        </w:rPr>
        <w:t xml:space="preserve">изложить в новой редакции: </w:t>
      </w:r>
    </w:p>
    <w:p w:rsidR="00A37E84" w:rsidRPr="00AE1F54" w:rsidRDefault="00A37E84" w:rsidP="00A37E84">
      <w:pPr>
        <w:jc w:val="both"/>
        <w:rPr>
          <w:bCs/>
          <w:sz w:val="28"/>
          <w:szCs w:val="28"/>
        </w:rPr>
      </w:pPr>
    </w:p>
    <w:p w:rsidR="00A37E84" w:rsidRPr="00AD080F" w:rsidRDefault="00A37E84" w:rsidP="00A37E84">
      <w:pPr>
        <w:autoSpaceDE w:val="0"/>
        <w:autoSpaceDN w:val="0"/>
        <w:adjustRightInd w:val="0"/>
        <w:ind w:firstLine="5400"/>
        <w:jc w:val="right"/>
        <w:rPr>
          <w:sz w:val="24"/>
          <w:szCs w:val="24"/>
        </w:rPr>
      </w:pPr>
      <w:r w:rsidRPr="00AD080F">
        <w:rPr>
          <w:b/>
          <w:sz w:val="24"/>
          <w:szCs w:val="24"/>
        </w:rPr>
        <w:t>«</w:t>
      </w:r>
      <w:r>
        <w:rPr>
          <w:sz w:val="24"/>
          <w:szCs w:val="24"/>
        </w:rPr>
        <w:t>Приложение № 7</w:t>
      </w:r>
    </w:p>
    <w:p w:rsidR="00A37E84" w:rsidRPr="00AD080F" w:rsidRDefault="00A37E84" w:rsidP="00A37E84">
      <w:pPr>
        <w:autoSpaceDE w:val="0"/>
        <w:autoSpaceDN w:val="0"/>
        <w:adjustRightInd w:val="0"/>
        <w:ind w:firstLine="5400"/>
        <w:jc w:val="right"/>
        <w:rPr>
          <w:sz w:val="24"/>
          <w:szCs w:val="24"/>
        </w:rPr>
      </w:pPr>
      <w:r w:rsidRPr="00AD080F">
        <w:rPr>
          <w:sz w:val="24"/>
          <w:szCs w:val="24"/>
        </w:rPr>
        <w:t xml:space="preserve">к решению Совета депутатов </w:t>
      </w:r>
    </w:p>
    <w:p w:rsidR="00A37E84" w:rsidRPr="00AD080F" w:rsidRDefault="00A37E84" w:rsidP="00A37E84">
      <w:pPr>
        <w:pStyle w:val="ConsPlusNormal"/>
        <w:ind w:left="5387"/>
        <w:jc w:val="right"/>
        <w:outlineLvl w:val="0"/>
        <w:rPr>
          <w:rFonts w:ascii="Times New Roman" w:hAnsi="Times New Roman" w:cs="Times New Roman"/>
          <w:bCs/>
          <w:sz w:val="24"/>
          <w:szCs w:val="24"/>
        </w:rPr>
      </w:pPr>
      <w:r w:rsidRPr="00AD080F">
        <w:rPr>
          <w:rFonts w:ascii="Times New Roman" w:hAnsi="Times New Roman" w:cs="Times New Roman"/>
          <w:bCs/>
          <w:sz w:val="24"/>
          <w:szCs w:val="24"/>
        </w:rPr>
        <w:t>МО «Фалилеевское сельское поселение» муниципального образования «Кингисеппский муниципальный район» Ленинградской области  от 16.12.2019 года № 36</w:t>
      </w:r>
    </w:p>
    <w:p w:rsidR="00A37E84" w:rsidRPr="00AD080F" w:rsidRDefault="00A37E84" w:rsidP="00A37E84">
      <w:pPr>
        <w:pStyle w:val="ConsPlusNormal"/>
        <w:ind w:left="5387"/>
        <w:jc w:val="right"/>
        <w:outlineLvl w:val="0"/>
        <w:rPr>
          <w:rFonts w:ascii="Times New Roman" w:hAnsi="Times New Roman" w:cs="Times New Roman"/>
          <w:bCs/>
          <w:sz w:val="24"/>
          <w:szCs w:val="24"/>
        </w:rPr>
      </w:pPr>
      <w:r w:rsidRPr="00AD080F">
        <w:rPr>
          <w:rFonts w:ascii="Times New Roman" w:hAnsi="Times New Roman" w:cs="Times New Roman"/>
          <w:bCs/>
        </w:rPr>
        <w:t xml:space="preserve">(в редакции № </w:t>
      </w:r>
      <w:r w:rsidR="007651D6">
        <w:rPr>
          <w:rFonts w:ascii="Times New Roman" w:hAnsi="Times New Roman" w:cs="Times New Roman"/>
          <w:bCs/>
        </w:rPr>
        <w:t xml:space="preserve">99 </w:t>
      </w:r>
      <w:r w:rsidRPr="00AD080F">
        <w:rPr>
          <w:rFonts w:ascii="Times New Roman" w:hAnsi="Times New Roman" w:cs="Times New Roman"/>
          <w:bCs/>
        </w:rPr>
        <w:t>от</w:t>
      </w:r>
      <w:r w:rsidR="007651D6">
        <w:rPr>
          <w:rFonts w:ascii="Times New Roman" w:hAnsi="Times New Roman" w:cs="Times New Roman"/>
          <w:bCs/>
        </w:rPr>
        <w:t xml:space="preserve"> 15.12.2020г.</w:t>
      </w:r>
      <w:r w:rsidRPr="00AD080F">
        <w:rPr>
          <w:rFonts w:ascii="Times New Roman" w:hAnsi="Times New Roman" w:cs="Times New Roman"/>
          <w:bCs/>
        </w:rPr>
        <w:t>)</w:t>
      </w:r>
    </w:p>
    <w:p w:rsidR="00A37E84" w:rsidRPr="00E859E7" w:rsidRDefault="00A37E84" w:rsidP="00A37E84">
      <w:pPr>
        <w:autoSpaceDE w:val="0"/>
        <w:autoSpaceDN w:val="0"/>
        <w:adjustRightInd w:val="0"/>
        <w:ind w:firstLine="5400"/>
        <w:jc w:val="right"/>
        <w:rPr>
          <w:bCs/>
          <w:sz w:val="24"/>
          <w:szCs w:val="24"/>
        </w:rPr>
      </w:pPr>
    </w:p>
    <w:p w:rsidR="00A37E84" w:rsidRPr="00E859E7" w:rsidRDefault="00A37E84" w:rsidP="00A37E84">
      <w:pPr>
        <w:pStyle w:val="ConsPlusNormal"/>
        <w:ind w:firstLine="0"/>
        <w:jc w:val="center"/>
        <w:outlineLvl w:val="0"/>
        <w:rPr>
          <w:rFonts w:ascii="Times New Roman" w:hAnsi="Times New Roman" w:cs="Times New Roman"/>
          <w:b/>
          <w:bCs/>
          <w:color w:val="000000"/>
          <w:sz w:val="28"/>
          <w:szCs w:val="28"/>
        </w:rPr>
      </w:pPr>
      <w:r w:rsidRPr="00E859E7">
        <w:rPr>
          <w:rFonts w:ascii="Times New Roman" w:hAnsi="Times New Roman" w:cs="Times New Roman"/>
          <w:b/>
          <w:sz w:val="28"/>
          <w:szCs w:val="28"/>
        </w:rPr>
        <w:t>А</w:t>
      </w:r>
      <w:r w:rsidRPr="00E859E7">
        <w:rPr>
          <w:rFonts w:ascii="Times New Roman" w:hAnsi="Times New Roman" w:cs="Times New Roman"/>
          <w:b/>
          <w:bCs/>
          <w:color w:val="000000"/>
          <w:sz w:val="28"/>
          <w:szCs w:val="28"/>
        </w:rPr>
        <w:t xml:space="preserve">дресная инвестиционная программа, </w:t>
      </w:r>
    </w:p>
    <w:p w:rsidR="00A37E84" w:rsidRPr="00E859E7" w:rsidRDefault="00A37E84" w:rsidP="00A37E84">
      <w:pPr>
        <w:pStyle w:val="ConsPlusNormal"/>
        <w:ind w:firstLine="0"/>
        <w:jc w:val="center"/>
        <w:outlineLvl w:val="0"/>
        <w:rPr>
          <w:rFonts w:ascii="Times New Roman" w:hAnsi="Times New Roman" w:cs="Times New Roman"/>
          <w:b/>
          <w:bCs/>
          <w:color w:val="000000"/>
          <w:sz w:val="28"/>
          <w:szCs w:val="28"/>
        </w:rPr>
      </w:pPr>
      <w:r w:rsidRPr="00E859E7">
        <w:rPr>
          <w:rFonts w:ascii="Times New Roman" w:hAnsi="Times New Roman" w:cs="Times New Roman"/>
          <w:b/>
          <w:bCs/>
          <w:color w:val="000000"/>
          <w:sz w:val="28"/>
          <w:szCs w:val="28"/>
        </w:rPr>
        <w:t xml:space="preserve">финансируемая за счёт средств бюджета </w:t>
      </w:r>
    </w:p>
    <w:p w:rsidR="00A37E84" w:rsidRPr="00E859E7" w:rsidRDefault="00A37E84" w:rsidP="00A37E84">
      <w:pPr>
        <w:pStyle w:val="ConsPlusNormal"/>
        <w:ind w:firstLine="0"/>
        <w:jc w:val="center"/>
        <w:outlineLvl w:val="0"/>
        <w:rPr>
          <w:rFonts w:ascii="Times New Roman" w:hAnsi="Times New Roman" w:cs="Times New Roman"/>
          <w:b/>
          <w:bCs/>
          <w:color w:val="000000"/>
          <w:sz w:val="28"/>
          <w:szCs w:val="28"/>
        </w:rPr>
      </w:pPr>
      <w:r w:rsidRPr="00E859E7">
        <w:rPr>
          <w:rFonts w:ascii="Times New Roman" w:hAnsi="Times New Roman" w:cs="Times New Roman"/>
          <w:b/>
          <w:bCs/>
          <w:color w:val="000000"/>
          <w:sz w:val="28"/>
          <w:szCs w:val="28"/>
        </w:rPr>
        <w:t>муниципального образования "</w:t>
      </w:r>
      <w:r>
        <w:rPr>
          <w:rFonts w:ascii="Times New Roman" w:hAnsi="Times New Roman" w:cs="Times New Roman"/>
          <w:b/>
          <w:bCs/>
          <w:sz w:val="28"/>
          <w:szCs w:val="28"/>
        </w:rPr>
        <w:t>Фалилеевское</w:t>
      </w:r>
      <w:r w:rsidR="007651D6">
        <w:rPr>
          <w:rFonts w:ascii="Times New Roman" w:hAnsi="Times New Roman" w:cs="Times New Roman"/>
          <w:b/>
          <w:bCs/>
          <w:sz w:val="28"/>
          <w:szCs w:val="28"/>
        </w:rPr>
        <w:t xml:space="preserve"> </w:t>
      </w:r>
      <w:r w:rsidRPr="00E859E7">
        <w:rPr>
          <w:rFonts w:ascii="Times New Roman" w:hAnsi="Times New Roman" w:cs="Times New Roman"/>
          <w:b/>
          <w:bCs/>
          <w:color w:val="000000"/>
          <w:sz w:val="28"/>
          <w:szCs w:val="28"/>
        </w:rPr>
        <w:t xml:space="preserve">сельское поселение" </w:t>
      </w:r>
      <w:r>
        <w:rPr>
          <w:rFonts w:ascii="Times New Roman" w:hAnsi="Times New Roman" w:cs="Times New Roman"/>
          <w:b/>
          <w:bCs/>
          <w:color w:val="000000"/>
          <w:sz w:val="28"/>
          <w:szCs w:val="28"/>
        </w:rPr>
        <w:t>муниципального образования «</w:t>
      </w:r>
      <w:r w:rsidRPr="00E859E7">
        <w:rPr>
          <w:rFonts w:ascii="Times New Roman" w:hAnsi="Times New Roman" w:cs="Times New Roman"/>
          <w:b/>
          <w:bCs/>
          <w:color w:val="000000"/>
          <w:sz w:val="28"/>
          <w:szCs w:val="28"/>
        </w:rPr>
        <w:t>Кингисеппск</w:t>
      </w:r>
      <w:r>
        <w:rPr>
          <w:rFonts w:ascii="Times New Roman" w:hAnsi="Times New Roman" w:cs="Times New Roman"/>
          <w:b/>
          <w:bCs/>
          <w:color w:val="000000"/>
          <w:sz w:val="28"/>
          <w:szCs w:val="28"/>
        </w:rPr>
        <w:t>ий</w:t>
      </w:r>
      <w:r w:rsidRPr="00E859E7">
        <w:rPr>
          <w:rFonts w:ascii="Times New Roman" w:hAnsi="Times New Roman" w:cs="Times New Roman"/>
          <w:b/>
          <w:bCs/>
          <w:color w:val="000000"/>
          <w:sz w:val="28"/>
          <w:szCs w:val="28"/>
        </w:rPr>
        <w:t xml:space="preserve"> муниципальн</w:t>
      </w:r>
      <w:r>
        <w:rPr>
          <w:rFonts w:ascii="Times New Roman" w:hAnsi="Times New Roman" w:cs="Times New Roman"/>
          <w:b/>
          <w:bCs/>
          <w:color w:val="000000"/>
          <w:sz w:val="28"/>
          <w:szCs w:val="28"/>
        </w:rPr>
        <w:t>ый</w:t>
      </w:r>
      <w:r w:rsidRPr="00E859E7">
        <w:rPr>
          <w:rFonts w:ascii="Times New Roman" w:hAnsi="Times New Roman" w:cs="Times New Roman"/>
          <w:b/>
          <w:bCs/>
          <w:color w:val="000000"/>
          <w:sz w:val="28"/>
          <w:szCs w:val="28"/>
        </w:rPr>
        <w:t xml:space="preserve"> район</w:t>
      </w:r>
      <w:r>
        <w:rPr>
          <w:rFonts w:ascii="Times New Roman" w:hAnsi="Times New Roman" w:cs="Times New Roman"/>
          <w:b/>
          <w:bCs/>
          <w:color w:val="000000"/>
          <w:sz w:val="28"/>
          <w:szCs w:val="28"/>
        </w:rPr>
        <w:t>»</w:t>
      </w:r>
      <w:r w:rsidRPr="00E859E7">
        <w:rPr>
          <w:rFonts w:ascii="Times New Roman" w:hAnsi="Times New Roman" w:cs="Times New Roman"/>
          <w:b/>
          <w:bCs/>
          <w:color w:val="000000"/>
          <w:sz w:val="28"/>
          <w:szCs w:val="28"/>
        </w:rPr>
        <w:t xml:space="preserve"> Ленинградской области </w:t>
      </w:r>
    </w:p>
    <w:p w:rsidR="00A37E84" w:rsidRDefault="00A37E84" w:rsidP="00A37E84">
      <w:pPr>
        <w:pStyle w:val="ConsPlusNormal"/>
        <w:ind w:firstLine="0"/>
        <w:jc w:val="center"/>
        <w:outlineLvl w:val="0"/>
        <w:rPr>
          <w:rFonts w:ascii="Times New Roman" w:hAnsi="Times New Roman" w:cs="Times New Roman"/>
          <w:b/>
          <w:sz w:val="28"/>
          <w:szCs w:val="28"/>
        </w:rPr>
      </w:pPr>
      <w:r w:rsidRPr="00E859E7">
        <w:rPr>
          <w:rFonts w:ascii="Times New Roman" w:hAnsi="Times New Roman" w:cs="Times New Roman"/>
          <w:b/>
          <w:sz w:val="28"/>
          <w:szCs w:val="28"/>
        </w:rPr>
        <w:t>на 2020 год и на плановый период 2021 и 2022 годов</w:t>
      </w:r>
    </w:p>
    <w:p w:rsidR="00A37E84" w:rsidRPr="00E859E7" w:rsidRDefault="00A37E84" w:rsidP="00A37E84">
      <w:pPr>
        <w:pStyle w:val="ConsPlusNormal"/>
        <w:ind w:firstLine="0"/>
        <w:jc w:val="center"/>
        <w:outlineLvl w:val="0"/>
        <w:rPr>
          <w:rFonts w:ascii="Times New Roman" w:hAnsi="Times New Roman" w:cs="Times New Roman"/>
          <w:b/>
          <w:bCs/>
          <w:sz w:val="24"/>
          <w:szCs w:val="24"/>
        </w:rPr>
      </w:pPr>
    </w:p>
    <w:tbl>
      <w:tblPr>
        <w:tblW w:w="9653" w:type="dxa"/>
        <w:tblInd w:w="93" w:type="dxa"/>
        <w:tblLayout w:type="fixed"/>
        <w:tblLook w:val="04A0"/>
      </w:tblPr>
      <w:tblGrid>
        <w:gridCol w:w="724"/>
        <w:gridCol w:w="4961"/>
        <w:gridCol w:w="1417"/>
        <w:gridCol w:w="1275"/>
        <w:gridCol w:w="1276"/>
      </w:tblGrid>
      <w:tr w:rsidR="00A37E84" w:rsidRPr="00E859E7" w:rsidTr="00320EEC">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84" w:rsidRPr="00E859E7" w:rsidRDefault="00A37E84" w:rsidP="00320EEC">
            <w:pPr>
              <w:jc w:val="center"/>
              <w:rPr>
                <w:color w:val="000000"/>
                <w:sz w:val="24"/>
                <w:szCs w:val="24"/>
              </w:rPr>
            </w:pPr>
            <w:r w:rsidRPr="00E859E7">
              <w:rPr>
                <w:color w:val="000000"/>
              </w:rPr>
              <w:t xml:space="preserve">№ </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E84" w:rsidRPr="00E859E7" w:rsidRDefault="00A37E84" w:rsidP="00320EEC">
            <w:pPr>
              <w:jc w:val="center"/>
              <w:rPr>
                <w:sz w:val="24"/>
                <w:szCs w:val="24"/>
              </w:rPr>
            </w:pPr>
            <w:r w:rsidRPr="00E859E7">
              <w:t>Наименование муниципальной программы, подпрограммы,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E84" w:rsidRPr="00E859E7" w:rsidRDefault="00A37E84" w:rsidP="00320EEC">
            <w:pPr>
              <w:jc w:val="center"/>
              <w:rPr>
                <w:sz w:val="24"/>
                <w:szCs w:val="24"/>
              </w:rPr>
            </w:pPr>
            <w:r w:rsidRPr="00E859E7">
              <w:t>План на 2020 год, тыс.руб.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E84" w:rsidRPr="00E859E7" w:rsidRDefault="00A37E84" w:rsidP="00320EEC">
            <w:pPr>
              <w:jc w:val="center"/>
              <w:rPr>
                <w:sz w:val="24"/>
                <w:szCs w:val="24"/>
              </w:rPr>
            </w:pPr>
            <w:r w:rsidRPr="00E859E7">
              <w:t>План на 2021 год, тыс.руб.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E84" w:rsidRPr="00E859E7" w:rsidRDefault="00A37E84" w:rsidP="00320EEC">
            <w:pPr>
              <w:jc w:val="center"/>
              <w:rPr>
                <w:sz w:val="24"/>
                <w:szCs w:val="24"/>
              </w:rPr>
            </w:pPr>
            <w:r w:rsidRPr="00E859E7">
              <w:t>План на 2022 год, тыс.руб.</w:t>
            </w:r>
          </w:p>
        </w:tc>
      </w:tr>
      <w:tr w:rsidR="00A37E84" w:rsidRPr="00E859E7" w:rsidTr="00320EEC">
        <w:trPr>
          <w:trHeight w:val="6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37E84" w:rsidRPr="00E859E7" w:rsidRDefault="00A37E84" w:rsidP="00320EEC">
            <w:pPr>
              <w:rPr>
                <w:color w:val="00000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37E84" w:rsidRPr="00E859E7" w:rsidRDefault="00A37E84" w:rsidP="00320EEC">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7E84" w:rsidRPr="00E859E7" w:rsidRDefault="00A37E84" w:rsidP="00320EEC">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37E84" w:rsidRPr="00E859E7" w:rsidRDefault="00A37E84" w:rsidP="00320EEC">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7E84" w:rsidRPr="00E859E7" w:rsidRDefault="00A37E84" w:rsidP="00320EEC">
            <w:pPr>
              <w:rPr>
                <w:sz w:val="24"/>
                <w:szCs w:val="24"/>
              </w:rPr>
            </w:pPr>
          </w:p>
        </w:tc>
      </w:tr>
      <w:tr w:rsidR="00A37E84" w:rsidTr="00320EEC">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37E84" w:rsidRPr="00E859E7" w:rsidRDefault="00A37E84" w:rsidP="00320EEC">
            <w:pPr>
              <w:jc w:val="center"/>
              <w:rPr>
                <w:color w:val="000000"/>
                <w:sz w:val="24"/>
                <w:szCs w:val="24"/>
              </w:rPr>
            </w:pPr>
            <w:r w:rsidRPr="00E859E7">
              <w:rPr>
                <w:color w:val="000000"/>
              </w:rPr>
              <w:t> </w:t>
            </w:r>
          </w:p>
        </w:tc>
        <w:tc>
          <w:tcPr>
            <w:tcW w:w="4961" w:type="dxa"/>
            <w:tcBorders>
              <w:top w:val="nil"/>
              <w:left w:val="nil"/>
              <w:bottom w:val="single" w:sz="4" w:space="0" w:color="auto"/>
              <w:right w:val="single" w:sz="4" w:space="0" w:color="auto"/>
            </w:tcBorders>
            <w:shd w:val="clear" w:color="auto" w:fill="auto"/>
            <w:vAlign w:val="center"/>
            <w:hideMark/>
          </w:tcPr>
          <w:p w:rsidR="00A37E84" w:rsidRDefault="00A37E84" w:rsidP="00320EEC">
            <w:pPr>
              <w:rPr>
                <w:b/>
                <w:bCs/>
                <w:color w:val="000000"/>
                <w:sz w:val="24"/>
                <w:szCs w:val="24"/>
              </w:rPr>
            </w:pPr>
            <w:r>
              <w:rPr>
                <w:b/>
                <w:bCs/>
                <w:color w:val="000000"/>
              </w:rPr>
              <w:t>Всего по адресной инвестиционной программе:</w:t>
            </w:r>
          </w:p>
        </w:tc>
        <w:tc>
          <w:tcPr>
            <w:tcW w:w="1417" w:type="dxa"/>
            <w:tcBorders>
              <w:top w:val="nil"/>
              <w:left w:val="nil"/>
              <w:bottom w:val="single" w:sz="4" w:space="0" w:color="auto"/>
              <w:right w:val="single" w:sz="4" w:space="0" w:color="auto"/>
            </w:tcBorders>
            <w:shd w:val="clear" w:color="auto" w:fill="auto"/>
            <w:vAlign w:val="center"/>
            <w:hideMark/>
          </w:tcPr>
          <w:p w:rsidR="00A37E84" w:rsidRDefault="00A37E84">
            <w:pPr>
              <w:jc w:val="center"/>
              <w:rPr>
                <w:b/>
                <w:bCs/>
                <w:color w:val="000000"/>
                <w:sz w:val="24"/>
                <w:szCs w:val="24"/>
              </w:rPr>
            </w:pPr>
            <w:r>
              <w:rPr>
                <w:b/>
                <w:bCs/>
                <w:color w:val="000000"/>
              </w:rPr>
              <w:t>1 280,1</w:t>
            </w:r>
          </w:p>
        </w:tc>
        <w:tc>
          <w:tcPr>
            <w:tcW w:w="1275" w:type="dxa"/>
            <w:tcBorders>
              <w:top w:val="nil"/>
              <w:left w:val="nil"/>
              <w:bottom w:val="single" w:sz="4" w:space="0" w:color="auto"/>
              <w:right w:val="single" w:sz="4" w:space="0" w:color="auto"/>
            </w:tcBorders>
            <w:shd w:val="clear" w:color="auto" w:fill="auto"/>
            <w:vAlign w:val="center"/>
            <w:hideMark/>
          </w:tcPr>
          <w:p w:rsidR="00A37E84" w:rsidRDefault="00A37E84" w:rsidP="00320EEC">
            <w:pPr>
              <w:jc w:val="center"/>
              <w:rPr>
                <w:b/>
                <w:bCs/>
                <w:color w:val="000000"/>
                <w:sz w:val="24"/>
                <w:szCs w:val="24"/>
              </w:rPr>
            </w:pPr>
            <w:r>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A37E84" w:rsidRDefault="00A37E84" w:rsidP="00320EEC">
            <w:pPr>
              <w:jc w:val="center"/>
              <w:rPr>
                <w:b/>
                <w:bCs/>
                <w:color w:val="000000"/>
                <w:sz w:val="24"/>
                <w:szCs w:val="24"/>
              </w:rPr>
            </w:pPr>
            <w:r>
              <w:rPr>
                <w:b/>
                <w:bCs/>
                <w:color w:val="000000"/>
              </w:rPr>
              <w:t>0,0</w:t>
            </w:r>
          </w:p>
        </w:tc>
      </w:tr>
      <w:tr w:rsidR="00A37E84" w:rsidTr="00320EEC">
        <w:trPr>
          <w:trHeight w:val="825"/>
        </w:trPr>
        <w:tc>
          <w:tcPr>
            <w:tcW w:w="724" w:type="dxa"/>
            <w:tcBorders>
              <w:top w:val="nil"/>
              <w:left w:val="single" w:sz="4" w:space="0" w:color="auto"/>
              <w:bottom w:val="single" w:sz="4" w:space="0" w:color="auto"/>
              <w:right w:val="single" w:sz="4" w:space="0" w:color="auto"/>
            </w:tcBorders>
            <w:shd w:val="clear" w:color="auto" w:fill="auto"/>
            <w:noWrap/>
            <w:vAlign w:val="center"/>
          </w:tcPr>
          <w:p w:rsidR="00A37E84" w:rsidRPr="00E859E7" w:rsidRDefault="00A37E84" w:rsidP="00320EEC">
            <w:pPr>
              <w:jc w:val="center"/>
              <w:rPr>
                <w:i/>
                <w:iCs/>
                <w:color w:val="000000"/>
                <w:sz w:val="24"/>
                <w:szCs w:val="24"/>
              </w:rPr>
            </w:pPr>
            <w:r w:rsidRPr="00E859E7">
              <w:rPr>
                <w:i/>
                <w:iCs/>
                <w:color w:val="000000"/>
              </w:rPr>
              <w:t>1</w:t>
            </w:r>
          </w:p>
        </w:tc>
        <w:tc>
          <w:tcPr>
            <w:tcW w:w="4961" w:type="dxa"/>
            <w:tcBorders>
              <w:top w:val="nil"/>
              <w:left w:val="nil"/>
              <w:bottom w:val="single" w:sz="4" w:space="0" w:color="auto"/>
              <w:right w:val="single" w:sz="4" w:space="0" w:color="auto"/>
            </w:tcBorders>
            <w:shd w:val="clear" w:color="auto" w:fill="auto"/>
            <w:vAlign w:val="center"/>
          </w:tcPr>
          <w:p w:rsidR="00A37E84" w:rsidRDefault="00A37E84" w:rsidP="00320EEC">
            <w:pPr>
              <w:rPr>
                <w:b/>
                <w:bCs/>
                <w:i/>
                <w:iCs/>
                <w:color w:val="000000"/>
                <w:sz w:val="24"/>
                <w:szCs w:val="24"/>
              </w:rPr>
            </w:pPr>
            <w:r>
              <w:rPr>
                <w:b/>
                <w:bCs/>
                <w:i/>
                <w:iCs/>
                <w:color w:val="000000"/>
              </w:rPr>
              <w:t>Муниципальная программа муниципального образования "Фалилеевское сельское поселение" "Развитие жилищно-коммунального хозяйства муниципального образования "Фалилеевское сельское поселение"</w:t>
            </w:r>
          </w:p>
        </w:tc>
        <w:tc>
          <w:tcPr>
            <w:tcW w:w="1417" w:type="dxa"/>
            <w:tcBorders>
              <w:top w:val="nil"/>
              <w:left w:val="nil"/>
              <w:bottom w:val="single" w:sz="4" w:space="0" w:color="auto"/>
              <w:right w:val="single" w:sz="4" w:space="0" w:color="auto"/>
            </w:tcBorders>
            <w:shd w:val="clear" w:color="auto" w:fill="auto"/>
            <w:vAlign w:val="center"/>
          </w:tcPr>
          <w:p w:rsidR="00A37E84" w:rsidRDefault="00A37E84">
            <w:pPr>
              <w:jc w:val="center"/>
              <w:rPr>
                <w:b/>
                <w:bCs/>
                <w:i/>
                <w:iCs/>
                <w:color w:val="000000"/>
                <w:sz w:val="24"/>
                <w:szCs w:val="24"/>
              </w:rPr>
            </w:pPr>
            <w:r>
              <w:rPr>
                <w:b/>
                <w:bCs/>
                <w:i/>
                <w:iCs/>
                <w:color w:val="000000"/>
              </w:rPr>
              <w:t>1 280,1</w:t>
            </w:r>
          </w:p>
        </w:tc>
        <w:tc>
          <w:tcPr>
            <w:tcW w:w="1275" w:type="dxa"/>
            <w:tcBorders>
              <w:top w:val="nil"/>
              <w:left w:val="nil"/>
              <w:bottom w:val="single" w:sz="4" w:space="0" w:color="auto"/>
              <w:right w:val="single" w:sz="4" w:space="0" w:color="auto"/>
            </w:tcBorders>
            <w:shd w:val="clear" w:color="auto" w:fill="auto"/>
            <w:vAlign w:val="center"/>
          </w:tcPr>
          <w:p w:rsidR="00A37E84" w:rsidRDefault="00A37E84" w:rsidP="00320EEC">
            <w:pPr>
              <w:jc w:val="center"/>
              <w:rPr>
                <w:b/>
                <w:bCs/>
                <w:i/>
                <w:iCs/>
                <w:color w:val="000000"/>
                <w:sz w:val="24"/>
                <w:szCs w:val="24"/>
              </w:rPr>
            </w:pPr>
            <w:r>
              <w:rPr>
                <w:b/>
                <w:bCs/>
                <w:i/>
                <w:iCs/>
                <w:color w:val="000000"/>
              </w:rPr>
              <w:t>0,0</w:t>
            </w:r>
          </w:p>
        </w:tc>
        <w:tc>
          <w:tcPr>
            <w:tcW w:w="1276" w:type="dxa"/>
            <w:tcBorders>
              <w:top w:val="nil"/>
              <w:left w:val="nil"/>
              <w:bottom w:val="single" w:sz="4" w:space="0" w:color="auto"/>
              <w:right w:val="single" w:sz="4" w:space="0" w:color="auto"/>
            </w:tcBorders>
            <w:shd w:val="clear" w:color="auto" w:fill="auto"/>
            <w:vAlign w:val="center"/>
          </w:tcPr>
          <w:p w:rsidR="00A37E84" w:rsidRDefault="00A37E84" w:rsidP="00320EEC">
            <w:pPr>
              <w:jc w:val="center"/>
              <w:rPr>
                <w:b/>
                <w:bCs/>
                <w:i/>
                <w:iCs/>
                <w:color w:val="000000"/>
                <w:sz w:val="24"/>
                <w:szCs w:val="24"/>
              </w:rPr>
            </w:pPr>
            <w:r>
              <w:rPr>
                <w:b/>
                <w:bCs/>
                <w:i/>
                <w:iCs/>
                <w:color w:val="000000"/>
              </w:rPr>
              <w:t>0,0</w:t>
            </w:r>
          </w:p>
        </w:tc>
      </w:tr>
      <w:tr w:rsidR="00A37E84" w:rsidTr="00320EEC">
        <w:trPr>
          <w:trHeight w:val="825"/>
        </w:trPr>
        <w:tc>
          <w:tcPr>
            <w:tcW w:w="724" w:type="dxa"/>
            <w:tcBorders>
              <w:top w:val="nil"/>
              <w:left w:val="single" w:sz="4" w:space="0" w:color="auto"/>
              <w:bottom w:val="single" w:sz="4" w:space="0" w:color="auto"/>
              <w:right w:val="single" w:sz="4" w:space="0" w:color="auto"/>
            </w:tcBorders>
            <w:shd w:val="clear" w:color="auto" w:fill="auto"/>
            <w:noWrap/>
            <w:vAlign w:val="center"/>
          </w:tcPr>
          <w:p w:rsidR="00A37E84" w:rsidRPr="00E859E7" w:rsidRDefault="00A37E84" w:rsidP="00320EEC">
            <w:pPr>
              <w:jc w:val="center"/>
              <w:rPr>
                <w:b/>
                <w:bCs/>
                <w:i/>
                <w:iCs/>
                <w:color w:val="000000"/>
                <w:sz w:val="24"/>
                <w:szCs w:val="24"/>
              </w:rPr>
            </w:pPr>
            <w:r w:rsidRPr="00E859E7">
              <w:rPr>
                <w:b/>
                <w:bCs/>
                <w:i/>
                <w:iCs/>
                <w:color w:val="000000"/>
              </w:rPr>
              <w:t>1.1.</w:t>
            </w:r>
          </w:p>
        </w:tc>
        <w:tc>
          <w:tcPr>
            <w:tcW w:w="4961" w:type="dxa"/>
            <w:tcBorders>
              <w:top w:val="nil"/>
              <w:left w:val="nil"/>
              <w:bottom w:val="single" w:sz="4" w:space="0" w:color="auto"/>
              <w:right w:val="single" w:sz="4" w:space="0" w:color="auto"/>
            </w:tcBorders>
            <w:shd w:val="clear" w:color="auto" w:fill="auto"/>
            <w:vAlign w:val="center"/>
          </w:tcPr>
          <w:p w:rsidR="00A37E84" w:rsidRDefault="00A37E84" w:rsidP="00320EEC">
            <w:pPr>
              <w:rPr>
                <w:b/>
                <w:bCs/>
                <w:color w:val="000000"/>
                <w:sz w:val="24"/>
                <w:szCs w:val="24"/>
              </w:rPr>
            </w:pPr>
            <w:r>
              <w:rPr>
                <w:b/>
                <w:bCs/>
                <w:color w:val="000000"/>
              </w:rPr>
              <w:t>Подпрограмма "Развитие коммунальной и инженерной инфраструктуры в муниципальном образовании "Фалилеевское сельское поселение"</w:t>
            </w:r>
          </w:p>
        </w:tc>
        <w:tc>
          <w:tcPr>
            <w:tcW w:w="1417" w:type="dxa"/>
            <w:tcBorders>
              <w:top w:val="nil"/>
              <w:left w:val="nil"/>
              <w:bottom w:val="single" w:sz="4" w:space="0" w:color="auto"/>
              <w:right w:val="single" w:sz="4" w:space="0" w:color="auto"/>
            </w:tcBorders>
            <w:shd w:val="clear" w:color="auto" w:fill="auto"/>
            <w:vAlign w:val="center"/>
          </w:tcPr>
          <w:p w:rsidR="00A37E84" w:rsidRDefault="00A37E84">
            <w:pPr>
              <w:jc w:val="center"/>
              <w:rPr>
                <w:b/>
                <w:bCs/>
                <w:color w:val="000000"/>
                <w:sz w:val="24"/>
                <w:szCs w:val="24"/>
              </w:rPr>
            </w:pPr>
            <w:r>
              <w:rPr>
                <w:b/>
                <w:bCs/>
                <w:color w:val="000000"/>
              </w:rPr>
              <w:t>1 280,1</w:t>
            </w:r>
          </w:p>
        </w:tc>
        <w:tc>
          <w:tcPr>
            <w:tcW w:w="1275" w:type="dxa"/>
            <w:tcBorders>
              <w:top w:val="nil"/>
              <w:left w:val="nil"/>
              <w:bottom w:val="single" w:sz="4" w:space="0" w:color="auto"/>
              <w:right w:val="single" w:sz="4" w:space="0" w:color="auto"/>
            </w:tcBorders>
            <w:shd w:val="clear" w:color="auto" w:fill="auto"/>
            <w:vAlign w:val="center"/>
          </w:tcPr>
          <w:p w:rsidR="00A37E84" w:rsidRDefault="00A37E84" w:rsidP="00320EEC">
            <w:pPr>
              <w:jc w:val="center"/>
              <w:rPr>
                <w:b/>
                <w:bCs/>
                <w:color w:val="000000"/>
                <w:sz w:val="24"/>
                <w:szCs w:val="24"/>
              </w:rPr>
            </w:pPr>
            <w:r>
              <w:rPr>
                <w:b/>
                <w:bCs/>
                <w:color w:val="000000"/>
              </w:rPr>
              <w:t>0,0</w:t>
            </w:r>
          </w:p>
        </w:tc>
        <w:tc>
          <w:tcPr>
            <w:tcW w:w="1276" w:type="dxa"/>
            <w:tcBorders>
              <w:top w:val="nil"/>
              <w:left w:val="nil"/>
              <w:bottom w:val="single" w:sz="4" w:space="0" w:color="auto"/>
              <w:right w:val="single" w:sz="4" w:space="0" w:color="auto"/>
            </w:tcBorders>
            <w:shd w:val="clear" w:color="auto" w:fill="auto"/>
            <w:vAlign w:val="center"/>
          </w:tcPr>
          <w:p w:rsidR="00A37E84" w:rsidRDefault="00A37E84" w:rsidP="00320EEC">
            <w:pPr>
              <w:jc w:val="center"/>
              <w:rPr>
                <w:b/>
                <w:bCs/>
                <w:color w:val="000000"/>
                <w:sz w:val="24"/>
                <w:szCs w:val="24"/>
              </w:rPr>
            </w:pPr>
            <w:r>
              <w:rPr>
                <w:b/>
                <w:bCs/>
                <w:color w:val="000000"/>
              </w:rPr>
              <w:t>0,0</w:t>
            </w:r>
          </w:p>
        </w:tc>
      </w:tr>
      <w:tr w:rsidR="00A37E84" w:rsidTr="00320EEC">
        <w:trPr>
          <w:trHeight w:val="825"/>
        </w:trPr>
        <w:tc>
          <w:tcPr>
            <w:tcW w:w="724" w:type="dxa"/>
            <w:tcBorders>
              <w:top w:val="nil"/>
              <w:left w:val="single" w:sz="4" w:space="0" w:color="auto"/>
              <w:bottom w:val="single" w:sz="4" w:space="0" w:color="auto"/>
              <w:right w:val="single" w:sz="4" w:space="0" w:color="auto"/>
            </w:tcBorders>
            <w:shd w:val="clear" w:color="auto" w:fill="auto"/>
            <w:noWrap/>
            <w:vAlign w:val="center"/>
          </w:tcPr>
          <w:p w:rsidR="00A37E84" w:rsidRPr="00E859E7" w:rsidRDefault="00A37E84" w:rsidP="00320EEC">
            <w:pPr>
              <w:jc w:val="center"/>
              <w:rPr>
                <w:b/>
                <w:bCs/>
                <w:color w:val="000000"/>
                <w:sz w:val="24"/>
                <w:szCs w:val="24"/>
              </w:rPr>
            </w:pPr>
            <w:r w:rsidRPr="00E859E7">
              <w:rPr>
                <w:b/>
                <w:bCs/>
                <w:color w:val="000000"/>
              </w:rPr>
              <w:t>1.1.1.</w:t>
            </w:r>
          </w:p>
        </w:tc>
        <w:tc>
          <w:tcPr>
            <w:tcW w:w="4961" w:type="dxa"/>
            <w:tcBorders>
              <w:top w:val="nil"/>
              <w:left w:val="nil"/>
              <w:bottom w:val="single" w:sz="4" w:space="0" w:color="auto"/>
              <w:right w:val="single" w:sz="4" w:space="0" w:color="auto"/>
            </w:tcBorders>
            <w:shd w:val="clear" w:color="auto" w:fill="auto"/>
            <w:vAlign w:val="bottom"/>
          </w:tcPr>
          <w:p w:rsidR="00A37E84" w:rsidRDefault="00A37E84" w:rsidP="00320EEC">
            <w:pPr>
              <w:rPr>
                <w:color w:val="000000"/>
                <w:sz w:val="24"/>
                <w:szCs w:val="24"/>
              </w:rPr>
            </w:pPr>
            <w:r>
              <w:rPr>
                <w:color w:val="000000"/>
              </w:rPr>
              <w:t>Проектирование, строительство и реконструкция объектов газификации</w:t>
            </w:r>
          </w:p>
        </w:tc>
        <w:tc>
          <w:tcPr>
            <w:tcW w:w="1417" w:type="dxa"/>
            <w:tcBorders>
              <w:top w:val="nil"/>
              <w:left w:val="nil"/>
              <w:bottom w:val="single" w:sz="4" w:space="0" w:color="auto"/>
              <w:right w:val="single" w:sz="4" w:space="0" w:color="auto"/>
            </w:tcBorders>
            <w:shd w:val="clear" w:color="auto" w:fill="auto"/>
            <w:vAlign w:val="center"/>
          </w:tcPr>
          <w:p w:rsidR="00A37E84" w:rsidRDefault="00A37E84">
            <w:pPr>
              <w:jc w:val="center"/>
              <w:rPr>
                <w:color w:val="000000"/>
                <w:sz w:val="24"/>
                <w:szCs w:val="24"/>
              </w:rPr>
            </w:pPr>
            <w:r>
              <w:rPr>
                <w:color w:val="000000"/>
              </w:rPr>
              <w:t>1 280,1</w:t>
            </w:r>
          </w:p>
        </w:tc>
        <w:tc>
          <w:tcPr>
            <w:tcW w:w="1275" w:type="dxa"/>
            <w:tcBorders>
              <w:top w:val="nil"/>
              <w:left w:val="nil"/>
              <w:bottom w:val="single" w:sz="4" w:space="0" w:color="auto"/>
              <w:right w:val="single" w:sz="4" w:space="0" w:color="auto"/>
            </w:tcBorders>
            <w:shd w:val="clear" w:color="auto" w:fill="auto"/>
            <w:vAlign w:val="center"/>
          </w:tcPr>
          <w:p w:rsidR="00A37E84" w:rsidRDefault="00A37E84" w:rsidP="00320EEC">
            <w:pPr>
              <w:jc w:val="center"/>
              <w:rPr>
                <w:color w:val="000000"/>
                <w:sz w:val="24"/>
                <w:szCs w:val="24"/>
              </w:rPr>
            </w:pPr>
            <w:r>
              <w:rPr>
                <w:color w:val="000000"/>
              </w:rPr>
              <w:t>0,0</w:t>
            </w:r>
          </w:p>
        </w:tc>
        <w:tc>
          <w:tcPr>
            <w:tcW w:w="1276" w:type="dxa"/>
            <w:tcBorders>
              <w:top w:val="nil"/>
              <w:left w:val="nil"/>
              <w:bottom w:val="single" w:sz="4" w:space="0" w:color="auto"/>
              <w:right w:val="single" w:sz="4" w:space="0" w:color="auto"/>
            </w:tcBorders>
            <w:shd w:val="clear" w:color="auto" w:fill="auto"/>
            <w:vAlign w:val="center"/>
          </w:tcPr>
          <w:p w:rsidR="00A37E84" w:rsidRDefault="00A37E84" w:rsidP="00320EEC">
            <w:pPr>
              <w:jc w:val="center"/>
              <w:rPr>
                <w:color w:val="000000"/>
                <w:sz w:val="24"/>
                <w:szCs w:val="24"/>
              </w:rPr>
            </w:pPr>
            <w:r>
              <w:rPr>
                <w:color w:val="000000"/>
              </w:rPr>
              <w:t>0,0</w:t>
            </w:r>
          </w:p>
        </w:tc>
      </w:tr>
    </w:tbl>
    <w:p w:rsidR="00A37E84" w:rsidRDefault="00A37E84" w:rsidP="006D521A">
      <w:pPr>
        <w:jc w:val="both"/>
        <w:rPr>
          <w:bCs/>
          <w:sz w:val="28"/>
          <w:szCs w:val="28"/>
        </w:rPr>
      </w:pPr>
    </w:p>
    <w:p w:rsidR="00A37E84" w:rsidRDefault="00A37E84" w:rsidP="006D521A">
      <w:pPr>
        <w:jc w:val="both"/>
        <w:rPr>
          <w:bCs/>
          <w:sz w:val="28"/>
          <w:szCs w:val="28"/>
        </w:rPr>
      </w:pPr>
      <w:bookmarkStart w:id="0" w:name="_GoBack"/>
      <w:bookmarkEnd w:id="0"/>
    </w:p>
    <w:p w:rsidR="00E73B07" w:rsidRPr="00AD080F" w:rsidRDefault="00E73B07" w:rsidP="00E73B07">
      <w:pPr>
        <w:jc w:val="both"/>
        <w:rPr>
          <w:sz w:val="28"/>
          <w:szCs w:val="28"/>
        </w:rPr>
      </w:pPr>
      <w:r w:rsidRPr="00AD080F">
        <w:rPr>
          <w:bCs/>
          <w:sz w:val="28"/>
          <w:szCs w:val="28"/>
        </w:rPr>
        <w:t>1.1</w:t>
      </w:r>
      <w:r w:rsidR="00A37E84">
        <w:rPr>
          <w:bCs/>
          <w:sz w:val="28"/>
          <w:szCs w:val="28"/>
        </w:rPr>
        <w:t>1</w:t>
      </w:r>
      <w:r w:rsidRPr="00AD080F">
        <w:rPr>
          <w:bCs/>
          <w:sz w:val="28"/>
          <w:szCs w:val="28"/>
        </w:rPr>
        <w:t>.</w:t>
      </w:r>
      <w:r w:rsidRPr="00AD080F">
        <w:rPr>
          <w:sz w:val="28"/>
          <w:szCs w:val="28"/>
        </w:rPr>
        <w:t xml:space="preserve"> Приложение № 8 «</w:t>
      </w:r>
      <w:r w:rsidR="000A6822">
        <w:rPr>
          <w:sz w:val="28"/>
          <w:szCs w:val="28"/>
        </w:rPr>
        <w:t>Ц</w:t>
      </w:r>
      <w:r w:rsidR="000A6822" w:rsidRPr="000A6822">
        <w:rPr>
          <w:sz w:val="28"/>
          <w:szCs w:val="28"/>
        </w:rPr>
        <w:t>ели и объём иных межбюджетных трансфертов, предоставляемых бюджету муниципального образования</w:t>
      </w:r>
      <w:r w:rsidRPr="000A6822">
        <w:rPr>
          <w:sz w:val="28"/>
          <w:szCs w:val="28"/>
        </w:rPr>
        <w:t xml:space="preserve"> "</w:t>
      </w:r>
      <w:r w:rsidRPr="00AD080F">
        <w:rPr>
          <w:sz w:val="28"/>
          <w:szCs w:val="28"/>
        </w:rPr>
        <w:t xml:space="preserve">Кингисеппский муниципальный район" Ленинградской области на осуществление части полномочий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2020 год и плановый период 2021 и 2022 годов» изложить в новой редакции: </w:t>
      </w:r>
    </w:p>
    <w:p w:rsidR="00E73B07" w:rsidRPr="00AD080F" w:rsidRDefault="00E73B07" w:rsidP="00E73B07">
      <w:pPr>
        <w:jc w:val="right"/>
      </w:pPr>
      <w:r w:rsidRPr="00AD080F">
        <w:t xml:space="preserve">Приложение № 8 </w:t>
      </w:r>
    </w:p>
    <w:p w:rsidR="00E73B07" w:rsidRPr="00AD080F" w:rsidRDefault="00E73B07" w:rsidP="00E73B07">
      <w:pPr>
        <w:autoSpaceDE w:val="0"/>
        <w:autoSpaceDN w:val="0"/>
        <w:adjustRightInd w:val="0"/>
        <w:ind w:firstLine="5400"/>
        <w:jc w:val="right"/>
      </w:pPr>
      <w:r w:rsidRPr="00AD080F">
        <w:t xml:space="preserve">к решению Совета депутатов </w:t>
      </w:r>
    </w:p>
    <w:p w:rsidR="00E73B07" w:rsidRPr="00AD080F" w:rsidRDefault="00E73B07" w:rsidP="00E73B07">
      <w:pPr>
        <w:pStyle w:val="ConsPlusNormal"/>
        <w:ind w:left="5387"/>
        <w:jc w:val="right"/>
        <w:outlineLvl w:val="0"/>
        <w:rPr>
          <w:rFonts w:ascii="Times New Roman" w:hAnsi="Times New Roman" w:cs="Times New Roman"/>
          <w:bCs/>
        </w:rPr>
      </w:pPr>
      <w:r w:rsidRPr="00AD080F">
        <w:rPr>
          <w:rFonts w:ascii="Times New Roman" w:hAnsi="Times New Roman" w:cs="Times New Roman"/>
          <w:bCs/>
        </w:rPr>
        <w:t>МО «Фалилеевское сельское поселение» муниципального образования «Кингисеппский муниципальный район» Ленинградской области   от 16.12.2019 года №36</w:t>
      </w:r>
    </w:p>
    <w:p w:rsidR="00E73B07" w:rsidRPr="00AD080F" w:rsidRDefault="00E73B07" w:rsidP="00E73B07">
      <w:pPr>
        <w:ind w:left="450" w:right="-1"/>
        <w:jc w:val="right"/>
      </w:pPr>
      <w:r w:rsidRPr="00AD080F">
        <w:t xml:space="preserve">(в редакции решения Совета депутатов </w:t>
      </w:r>
    </w:p>
    <w:p w:rsidR="00E73B07" w:rsidRPr="00AD080F" w:rsidRDefault="00E73B07" w:rsidP="00E73B07">
      <w:pPr>
        <w:ind w:left="450" w:right="-1"/>
        <w:jc w:val="right"/>
      </w:pPr>
      <w:r w:rsidRPr="00AD080F">
        <w:t xml:space="preserve">МО «Фалилеевское сельское поселение» </w:t>
      </w:r>
      <w:r w:rsidR="007651D6">
        <w:t>15.12</w:t>
      </w:r>
      <w:r w:rsidRPr="00AD080F">
        <w:t>.2020  года № _</w:t>
      </w:r>
      <w:r w:rsidR="007651D6">
        <w:t>99</w:t>
      </w:r>
      <w:r w:rsidRPr="00AD080F">
        <w:t>)</w:t>
      </w:r>
    </w:p>
    <w:p w:rsidR="00E73B07" w:rsidRDefault="00E73B07" w:rsidP="00E73B07">
      <w:pPr>
        <w:ind w:left="450" w:right="-1"/>
        <w:jc w:val="right"/>
      </w:pPr>
    </w:p>
    <w:p w:rsidR="000A6822" w:rsidRPr="000A6822" w:rsidRDefault="000A6822" w:rsidP="000A6822">
      <w:pPr>
        <w:ind w:left="450" w:right="-1"/>
        <w:jc w:val="center"/>
        <w:rPr>
          <w:b/>
        </w:rPr>
      </w:pPr>
      <w:r w:rsidRPr="000A6822">
        <w:rPr>
          <w:b/>
          <w:sz w:val="28"/>
          <w:szCs w:val="28"/>
        </w:rPr>
        <w:t>Цели и объём иных межбюджетных трансфертов, предоставляемых бюджету муниципального образования "Кингисеппский муниципальный район" Ленинградской области на осуществление части полномочий  муниципального образования "Фалилеевское сельское поселение" муниципального образования «Кингисеппский  муниципальный район» Ленинградской области на 2020 год и плановый период 2021 и 2022 годов»</w:t>
      </w:r>
    </w:p>
    <w:p w:rsidR="000A6822" w:rsidRPr="00AD080F" w:rsidRDefault="000A6822" w:rsidP="00E73B07">
      <w:pPr>
        <w:ind w:left="450" w:right="-1"/>
        <w:jc w:val="right"/>
      </w:pPr>
    </w:p>
    <w:tbl>
      <w:tblPr>
        <w:tblW w:w="9796" w:type="dxa"/>
        <w:tblInd w:w="93" w:type="dxa"/>
        <w:tblLayout w:type="fixed"/>
        <w:tblLook w:val="04A0"/>
      </w:tblPr>
      <w:tblGrid>
        <w:gridCol w:w="760"/>
        <w:gridCol w:w="3083"/>
        <w:gridCol w:w="2551"/>
        <w:gridCol w:w="1134"/>
        <w:gridCol w:w="1134"/>
        <w:gridCol w:w="1134"/>
      </w:tblGrid>
      <w:tr w:rsidR="00E73B07" w:rsidRPr="00AD080F" w:rsidTr="00E73B07">
        <w:trPr>
          <w:trHeight w:val="39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7" w:rsidRPr="00AD080F" w:rsidRDefault="00E73B07" w:rsidP="00E73B07">
            <w:pPr>
              <w:jc w:val="center"/>
              <w:rPr>
                <w:b/>
              </w:rPr>
            </w:pPr>
            <w:r w:rsidRPr="00AD080F">
              <w:rPr>
                <w:b/>
              </w:rPr>
              <w:t>№ п/п</w:t>
            </w:r>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AD080F" w:rsidRDefault="00E73B07" w:rsidP="00E73B07">
            <w:pPr>
              <w:jc w:val="center"/>
              <w:rPr>
                <w:b/>
              </w:rPr>
            </w:pPr>
            <w:r w:rsidRPr="00AD080F">
              <w:rPr>
                <w:b/>
              </w:rPr>
              <w:t>Наименование администратора  доходов</w:t>
            </w:r>
          </w:p>
        </w:tc>
        <w:tc>
          <w:tcPr>
            <w:tcW w:w="255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73B07" w:rsidRPr="00AD080F" w:rsidRDefault="00E73B07" w:rsidP="00E73B07">
            <w:pPr>
              <w:jc w:val="center"/>
              <w:rPr>
                <w:b/>
              </w:rPr>
            </w:pPr>
            <w:r w:rsidRPr="00AD080F">
              <w:rPr>
                <w:b/>
              </w:rPr>
              <w:t>Наименование цели направления средств</w:t>
            </w:r>
          </w:p>
        </w:tc>
        <w:tc>
          <w:tcPr>
            <w:tcW w:w="3402" w:type="dxa"/>
            <w:gridSpan w:val="3"/>
            <w:tcBorders>
              <w:top w:val="single" w:sz="4" w:space="0" w:color="auto"/>
              <w:left w:val="nil"/>
              <w:bottom w:val="nil"/>
              <w:right w:val="single" w:sz="4" w:space="0" w:color="000000"/>
            </w:tcBorders>
            <w:shd w:val="clear" w:color="auto" w:fill="auto"/>
            <w:noWrap/>
            <w:vAlign w:val="center"/>
            <w:hideMark/>
          </w:tcPr>
          <w:p w:rsidR="00E73B07" w:rsidRPr="00AD080F" w:rsidRDefault="00E73B07" w:rsidP="00E73B07">
            <w:pPr>
              <w:jc w:val="center"/>
              <w:rPr>
                <w:b/>
              </w:rPr>
            </w:pPr>
            <w:r w:rsidRPr="00AD080F">
              <w:rPr>
                <w:b/>
              </w:rPr>
              <w:t xml:space="preserve">Сумма </w:t>
            </w:r>
          </w:p>
        </w:tc>
      </w:tr>
      <w:tr w:rsidR="00E73B07" w:rsidRPr="00AD080F" w:rsidTr="00E73B07">
        <w:trPr>
          <w:trHeight w:val="39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E73B07" w:rsidRPr="00AD080F" w:rsidRDefault="00E73B07" w:rsidP="00E73B07">
            <w:pPr>
              <w:rPr>
                <w:b/>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E73B07" w:rsidRPr="00AD080F" w:rsidRDefault="00E73B07" w:rsidP="00E73B07">
            <w:pPr>
              <w:rPr>
                <w:b/>
              </w:rPr>
            </w:pPr>
          </w:p>
        </w:tc>
        <w:tc>
          <w:tcPr>
            <w:tcW w:w="2551" w:type="dxa"/>
            <w:vMerge/>
            <w:tcBorders>
              <w:top w:val="single" w:sz="4" w:space="0" w:color="auto"/>
              <w:left w:val="single" w:sz="4" w:space="0" w:color="auto"/>
              <w:bottom w:val="single" w:sz="4" w:space="0" w:color="auto"/>
              <w:right w:val="single" w:sz="4" w:space="0" w:color="000000"/>
            </w:tcBorders>
            <w:vAlign w:val="center"/>
            <w:hideMark/>
          </w:tcPr>
          <w:p w:rsidR="00E73B07" w:rsidRPr="00AD080F" w:rsidRDefault="00E73B07" w:rsidP="00E73B07">
            <w:pPr>
              <w:rPr>
                <w:b/>
              </w:rPr>
            </w:pPr>
          </w:p>
        </w:tc>
        <w:tc>
          <w:tcPr>
            <w:tcW w:w="3402" w:type="dxa"/>
            <w:gridSpan w:val="3"/>
            <w:tcBorders>
              <w:top w:val="nil"/>
              <w:left w:val="nil"/>
              <w:bottom w:val="single" w:sz="4" w:space="0" w:color="auto"/>
              <w:right w:val="single" w:sz="4" w:space="0" w:color="000000"/>
            </w:tcBorders>
            <w:shd w:val="clear" w:color="auto" w:fill="auto"/>
            <w:noWrap/>
            <w:vAlign w:val="center"/>
            <w:hideMark/>
          </w:tcPr>
          <w:p w:rsidR="00E73B07" w:rsidRPr="00AD080F" w:rsidRDefault="00E73B07" w:rsidP="00E73B07">
            <w:pPr>
              <w:jc w:val="center"/>
              <w:rPr>
                <w:b/>
              </w:rPr>
            </w:pPr>
            <w:r w:rsidRPr="00AD080F">
              <w:rPr>
                <w:b/>
              </w:rPr>
              <w:t xml:space="preserve"> (тысяч рублей)</w:t>
            </w:r>
          </w:p>
        </w:tc>
      </w:tr>
      <w:tr w:rsidR="00E73B07" w:rsidRPr="00AD080F" w:rsidTr="00E73B07">
        <w:trPr>
          <w:trHeight w:val="46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E73B07" w:rsidRPr="00AD080F" w:rsidRDefault="00E73B07" w:rsidP="00E73B07">
            <w:pPr>
              <w:rPr>
                <w:b/>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rsidR="00E73B07" w:rsidRPr="00AD080F" w:rsidRDefault="00E73B07" w:rsidP="00E73B07">
            <w:pPr>
              <w:rPr>
                <w:b/>
              </w:rPr>
            </w:pPr>
          </w:p>
        </w:tc>
        <w:tc>
          <w:tcPr>
            <w:tcW w:w="2551" w:type="dxa"/>
            <w:vMerge/>
            <w:tcBorders>
              <w:top w:val="single" w:sz="4" w:space="0" w:color="auto"/>
              <w:left w:val="single" w:sz="4" w:space="0" w:color="auto"/>
              <w:bottom w:val="single" w:sz="4" w:space="0" w:color="auto"/>
              <w:right w:val="single" w:sz="4" w:space="0" w:color="000000"/>
            </w:tcBorders>
            <w:vAlign w:val="center"/>
            <w:hideMark/>
          </w:tcPr>
          <w:p w:rsidR="00E73B07" w:rsidRPr="00AD080F" w:rsidRDefault="00E73B07" w:rsidP="00E73B07">
            <w:pPr>
              <w:rPr>
                <w:b/>
              </w:rPr>
            </w:pP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rPr>
                <w:b/>
              </w:rPr>
            </w:pPr>
            <w:r w:rsidRPr="00AD080F">
              <w:rPr>
                <w:b/>
              </w:rPr>
              <w:t>2020 год</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rPr>
                <w:b/>
              </w:rPr>
            </w:pPr>
            <w:r w:rsidRPr="00AD080F">
              <w:rPr>
                <w:b/>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rPr>
                <w:b/>
              </w:rPr>
            </w:pPr>
            <w:r w:rsidRPr="00AD080F">
              <w:rPr>
                <w:b/>
              </w:rPr>
              <w:t>2022 год</w:t>
            </w:r>
          </w:p>
        </w:tc>
      </w:tr>
      <w:tr w:rsidR="00E73B07" w:rsidRPr="00AD080F" w:rsidTr="00E73B07">
        <w:trPr>
          <w:trHeight w:val="18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lastRenderedPageBreak/>
              <w:t>1</w:t>
            </w:r>
          </w:p>
        </w:tc>
        <w:tc>
          <w:tcPr>
            <w:tcW w:w="3083"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Администрация муниципального образования "Кингисеппский муниципальный район" Ленинградской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 xml:space="preserve">  формирование, исполнение и кассовое обслуживание бюджета</w:t>
            </w:r>
          </w:p>
        </w:tc>
        <w:tc>
          <w:tcPr>
            <w:tcW w:w="1134"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247,4</w:t>
            </w:r>
          </w:p>
        </w:tc>
        <w:tc>
          <w:tcPr>
            <w:tcW w:w="1134"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255,2</w:t>
            </w:r>
          </w:p>
        </w:tc>
        <w:tc>
          <w:tcPr>
            <w:tcW w:w="1134"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0,0</w:t>
            </w:r>
          </w:p>
        </w:tc>
      </w:tr>
      <w:tr w:rsidR="00E73B07" w:rsidRPr="00AD080F" w:rsidTr="00E73B07">
        <w:trPr>
          <w:trHeight w:val="18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2</w:t>
            </w:r>
          </w:p>
        </w:tc>
        <w:tc>
          <w:tcPr>
            <w:tcW w:w="3083"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Администрация муниципального образования "Кингисеппский муниципальный район" Ленинградской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 xml:space="preserve"> решение вопросов местного значения, связанных с исполнением частичных функций по ст.51 ЖК РФ</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13,9</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13,9</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13,9</w:t>
            </w:r>
          </w:p>
        </w:tc>
      </w:tr>
      <w:tr w:rsidR="00E73B07" w:rsidRPr="00AD080F" w:rsidTr="00E73B07">
        <w:trPr>
          <w:trHeight w:val="18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3</w:t>
            </w:r>
          </w:p>
        </w:tc>
        <w:tc>
          <w:tcPr>
            <w:tcW w:w="3083"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Совет депутатов муниципального образования "Кингисеппский муниципальный район" Ленинградской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 xml:space="preserve">  внешний муниципальный финансовый контроль</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56,0</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56,0</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56,0</w:t>
            </w:r>
          </w:p>
        </w:tc>
      </w:tr>
      <w:tr w:rsidR="00E73B07" w:rsidRPr="00AD080F" w:rsidTr="00E73B07">
        <w:trPr>
          <w:trHeight w:val="18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4</w:t>
            </w:r>
          </w:p>
        </w:tc>
        <w:tc>
          <w:tcPr>
            <w:tcW w:w="3083"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Администрация муниципального образования "Кингисеппский муниципальный район" Ленинградской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E73B07" w:rsidRPr="00AD080F" w:rsidRDefault="00E73B07" w:rsidP="00E73B07">
            <w:pPr>
              <w:jc w:val="center"/>
            </w:pPr>
            <w:r w:rsidRPr="00AD080F">
              <w:t xml:space="preserve"> исполнение полномочий по осуществлению муниципального жилищного контроля на территориях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68,6</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66,2</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pPr>
            <w:r w:rsidRPr="00AD080F">
              <w:t>66,2</w:t>
            </w:r>
          </w:p>
        </w:tc>
      </w:tr>
      <w:tr w:rsidR="00E73B07" w:rsidRPr="00AD080F" w:rsidTr="00E73B07">
        <w:trPr>
          <w:trHeight w:val="18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E73B07" w:rsidRPr="00AD080F" w:rsidRDefault="00E73B07" w:rsidP="00E73B07">
            <w:pPr>
              <w:jc w:val="center"/>
            </w:pPr>
            <w:r w:rsidRPr="00AD080F">
              <w:t>5</w:t>
            </w:r>
          </w:p>
        </w:tc>
        <w:tc>
          <w:tcPr>
            <w:tcW w:w="3083" w:type="dxa"/>
            <w:tcBorders>
              <w:top w:val="nil"/>
              <w:left w:val="nil"/>
              <w:bottom w:val="single" w:sz="4" w:space="0" w:color="auto"/>
              <w:right w:val="single" w:sz="4" w:space="0" w:color="auto"/>
            </w:tcBorders>
            <w:shd w:val="clear" w:color="auto" w:fill="auto"/>
            <w:vAlign w:val="center"/>
          </w:tcPr>
          <w:p w:rsidR="00E73B07" w:rsidRPr="00AD080F" w:rsidRDefault="00E73B07" w:rsidP="00E73B07">
            <w:pPr>
              <w:jc w:val="center"/>
            </w:pPr>
            <w:r w:rsidRPr="00AD080F">
              <w:t>Администрация муниципального образования "Кингисеппский муниципальный район" Ленинградской области</w:t>
            </w:r>
          </w:p>
        </w:tc>
        <w:tc>
          <w:tcPr>
            <w:tcW w:w="2551" w:type="dxa"/>
            <w:tcBorders>
              <w:top w:val="nil"/>
              <w:left w:val="nil"/>
              <w:bottom w:val="single" w:sz="4" w:space="0" w:color="auto"/>
              <w:right w:val="single" w:sz="4" w:space="0" w:color="auto"/>
            </w:tcBorders>
            <w:shd w:val="clear" w:color="auto" w:fill="auto"/>
            <w:vAlign w:val="center"/>
          </w:tcPr>
          <w:p w:rsidR="00E73B07" w:rsidRPr="00AD080F" w:rsidRDefault="00E73B07" w:rsidP="00E73B07">
            <w:pPr>
              <w:jc w:val="center"/>
            </w:pPr>
            <w:r w:rsidRPr="00AD080F">
              <w:t>исполнение полномочий в сфере градостроительной деятельности и функций по их исполнению на территории поселения</w:t>
            </w:r>
          </w:p>
        </w:tc>
        <w:tc>
          <w:tcPr>
            <w:tcW w:w="1134" w:type="dxa"/>
            <w:tcBorders>
              <w:top w:val="nil"/>
              <w:left w:val="nil"/>
              <w:bottom w:val="single" w:sz="4" w:space="0" w:color="auto"/>
              <w:right w:val="single" w:sz="4" w:space="0" w:color="auto"/>
            </w:tcBorders>
            <w:shd w:val="clear" w:color="auto" w:fill="auto"/>
            <w:noWrap/>
            <w:vAlign w:val="center"/>
          </w:tcPr>
          <w:p w:rsidR="00E73B07" w:rsidRPr="00AD080F" w:rsidRDefault="00E73B07" w:rsidP="00E73B07">
            <w:pPr>
              <w:jc w:val="center"/>
            </w:pPr>
            <w:r w:rsidRPr="00AD080F">
              <w:t>67,</w:t>
            </w:r>
            <w:r>
              <w:t>6</w:t>
            </w:r>
          </w:p>
        </w:tc>
        <w:tc>
          <w:tcPr>
            <w:tcW w:w="1134" w:type="dxa"/>
            <w:tcBorders>
              <w:top w:val="nil"/>
              <w:left w:val="nil"/>
              <w:bottom w:val="single" w:sz="4" w:space="0" w:color="auto"/>
              <w:right w:val="single" w:sz="4" w:space="0" w:color="auto"/>
            </w:tcBorders>
            <w:shd w:val="clear" w:color="auto" w:fill="auto"/>
            <w:noWrap/>
            <w:vAlign w:val="center"/>
          </w:tcPr>
          <w:p w:rsidR="00E73B07" w:rsidRPr="00AD080F" w:rsidRDefault="00E73B07" w:rsidP="00E73B07">
            <w:pPr>
              <w:jc w:val="center"/>
            </w:pPr>
            <w:r w:rsidRPr="00AD080F">
              <w:t>67,7</w:t>
            </w:r>
          </w:p>
        </w:tc>
        <w:tc>
          <w:tcPr>
            <w:tcW w:w="1134" w:type="dxa"/>
            <w:tcBorders>
              <w:top w:val="nil"/>
              <w:left w:val="nil"/>
              <w:bottom w:val="single" w:sz="4" w:space="0" w:color="auto"/>
              <w:right w:val="single" w:sz="4" w:space="0" w:color="auto"/>
            </w:tcBorders>
            <w:shd w:val="clear" w:color="auto" w:fill="auto"/>
            <w:noWrap/>
            <w:vAlign w:val="center"/>
          </w:tcPr>
          <w:p w:rsidR="00E73B07" w:rsidRPr="00AD080F" w:rsidRDefault="00E73B07" w:rsidP="00E73B07">
            <w:pPr>
              <w:jc w:val="center"/>
            </w:pPr>
            <w:r w:rsidRPr="00AD080F">
              <w:t>67,7</w:t>
            </w:r>
          </w:p>
        </w:tc>
      </w:tr>
      <w:tr w:rsidR="00E73B07" w:rsidRPr="00AD080F" w:rsidTr="00E73B07">
        <w:trPr>
          <w:trHeight w:val="34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73B07" w:rsidRPr="00AD080F" w:rsidRDefault="00E73B07" w:rsidP="00E73B07">
            <w:pPr>
              <w:jc w:val="center"/>
              <w:rPr>
                <w:rFonts w:ascii="Arial CYR" w:hAnsi="Arial CYR" w:cs="Arial CYR"/>
              </w:rPr>
            </w:pPr>
            <w:r w:rsidRPr="00AD080F">
              <w:rPr>
                <w:rFonts w:ascii="Arial CYR" w:hAnsi="Arial CYR" w:cs="Arial CYR"/>
              </w:rPr>
              <w:t> </w:t>
            </w:r>
          </w:p>
        </w:tc>
        <w:tc>
          <w:tcPr>
            <w:tcW w:w="3083"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rPr>
                <w:b/>
                <w:bCs/>
              </w:rPr>
            </w:pPr>
            <w:r w:rsidRPr="00AD080F">
              <w:rPr>
                <w:b/>
                <w:bCs/>
              </w:rPr>
              <w:t>ИТОГО</w:t>
            </w:r>
          </w:p>
        </w:tc>
        <w:tc>
          <w:tcPr>
            <w:tcW w:w="2551" w:type="dxa"/>
            <w:tcBorders>
              <w:top w:val="nil"/>
              <w:left w:val="nil"/>
              <w:bottom w:val="single" w:sz="4" w:space="0" w:color="auto"/>
              <w:right w:val="single" w:sz="4" w:space="0" w:color="auto"/>
            </w:tcBorders>
            <w:shd w:val="clear" w:color="auto" w:fill="auto"/>
            <w:noWrap/>
            <w:vAlign w:val="center"/>
            <w:hideMark/>
          </w:tcPr>
          <w:p w:rsidR="00E73B07" w:rsidRPr="00AD080F" w:rsidRDefault="00E73B07" w:rsidP="00E73B07">
            <w:pPr>
              <w:jc w:val="center"/>
              <w:rPr>
                <w:b/>
                <w:bCs/>
              </w:rPr>
            </w:pPr>
            <w:r w:rsidRPr="00AD080F">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B972D6" w:rsidRDefault="00E73B07" w:rsidP="00E73B07">
            <w:pPr>
              <w:jc w:val="center"/>
              <w:rPr>
                <w:b/>
                <w:bCs/>
                <w:sz w:val="24"/>
                <w:szCs w:val="24"/>
              </w:rPr>
            </w:pPr>
            <w:r w:rsidRPr="00B972D6">
              <w:rPr>
                <w:b/>
                <w:bCs/>
                <w:sz w:val="24"/>
                <w:szCs w:val="24"/>
              </w:rPr>
              <w:t>453,</w:t>
            </w:r>
            <w:r>
              <w:rPr>
                <w:b/>
                <w:bCs/>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B972D6" w:rsidRDefault="00E73B07" w:rsidP="00E73B07">
            <w:pPr>
              <w:jc w:val="center"/>
              <w:rPr>
                <w:b/>
                <w:bCs/>
                <w:sz w:val="24"/>
                <w:szCs w:val="24"/>
              </w:rPr>
            </w:pPr>
            <w:r w:rsidRPr="00B972D6">
              <w:rPr>
                <w:b/>
                <w:bCs/>
                <w:sz w:val="24"/>
                <w:szCs w:val="24"/>
              </w:rPr>
              <w:t>459,0</w:t>
            </w:r>
          </w:p>
        </w:tc>
        <w:tc>
          <w:tcPr>
            <w:tcW w:w="1134" w:type="dxa"/>
            <w:tcBorders>
              <w:top w:val="nil"/>
              <w:left w:val="nil"/>
              <w:bottom w:val="single" w:sz="4" w:space="0" w:color="auto"/>
              <w:right w:val="single" w:sz="4" w:space="0" w:color="auto"/>
            </w:tcBorders>
            <w:shd w:val="clear" w:color="auto" w:fill="auto"/>
            <w:noWrap/>
            <w:vAlign w:val="center"/>
            <w:hideMark/>
          </w:tcPr>
          <w:p w:rsidR="00E73B07" w:rsidRPr="00B972D6" w:rsidRDefault="00E73B07" w:rsidP="00E73B07">
            <w:pPr>
              <w:jc w:val="center"/>
              <w:rPr>
                <w:b/>
                <w:bCs/>
                <w:sz w:val="24"/>
                <w:szCs w:val="24"/>
              </w:rPr>
            </w:pPr>
            <w:r w:rsidRPr="00B972D6">
              <w:rPr>
                <w:b/>
                <w:bCs/>
                <w:sz w:val="24"/>
                <w:szCs w:val="24"/>
              </w:rPr>
              <w:t>203,8</w:t>
            </w:r>
          </w:p>
        </w:tc>
      </w:tr>
    </w:tbl>
    <w:p w:rsidR="00E73B07" w:rsidRPr="00AD080F" w:rsidRDefault="00E73B07" w:rsidP="006D521A">
      <w:pPr>
        <w:jc w:val="both"/>
        <w:rPr>
          <w:bCs/>
          <w:sz w:val="28"/>
          <w:szCs w:val="28"/>
        </w:rPr>
      </w:pPr>
    </w:p>
    <w:p w:rsidR="007651D6" w:rsidRPr="00AD080F" w:rsidRDefault="00A11BC7" w:rsidP="00C2586F">
      <w:pPr>
        <w:jc w:val="both"/>
        <w:rPr>
          <w:sz w:val="28"/>
          <w:szCs w:val="28"/>
        </w:rPr>
      </w:pPr>
      <w:r w:rsidRPr="00AD080F">
        <w:rPr>
          <w:sz w:val="28"/>
          <w:szCs w:val="28"/>
        </w:rPr>
        <w:t>1.</w:t>
      </w:r>
      <w:r w:rsidR="00E73B07">
        <w:rPr>
          <w:sz w:val="28"/>
          <w:szCs w:val="28"/>
        </w:rPr>
        <w:t>1</w:t>
      </w:r>
      <w:r w:rsidR="00A37E84">
        <w:rPr>
          <w:sz w:val="28"/>
          <w:szCs w:val="28"/>
        </w:rPr>
        <w:t>2</w:t>
      </w:r>
      <w:r w:rsidRPr="00AD080F">
        <w:rPr>
          <w:sz w:val="28"/>
          <w:szCs w:val="28"/>
        </w:rPr>
        <w:t>.</w:t>
      </w:r>
      <w:r w:rsidR="00E83D85" w:rsidRPr="00AE1F54">
        <w:rPr>
          <w:sz w:val="28"/>
          <w:szCs w:val="28"/>
        </w:rPr>
        <w:t>Приложение № 1</w:t>
      </w:r>
      <w:r w:rsidR="00E83D85">
        <w:rPr>
          <w:sz w:val="28"/>
          <w:szCs w:val="28"/>
        </w:rPr>
        <w:t>0 «И</w:t>
      </w:r>
      <w:r w:rsidRPr="00AD080F">
        <w:rPr>
          <w:sz w:val="28"/>
          <w:szCs w:val="28"/>
        </w:rPr>
        <w:t xml:space="preserve">сточники внутреннего финансирования дефицита </w:t>
      </w:r>
      <w:r w:rsidRPr="00AD080F">
        <w:rPr>
          <w:snapToGrid w:val="0"/>
          <w:color w:val="000000"/>
          <w:sz w:val="28"/>
          <w:szCs w:val="28"/>
        </w:rPr>
        <w:t xml:space="preserve">бюджета </w:t>
      </w:r>
      <w:r w:rsidRPr="00AD080F">
        <w:rPr>
          <w:bCs/>
          <w:sz w:val="28"/>
          <w:szCs w:val="28"/>
        </w:rPr>
        <w:t>муниципального образования «Фалилеевское сельское поселение» муниципального образования «Кингисеппский муниципальный район» Ленинградской области</w:t>
      </w:r>
      <w:r w:rsidRPr="00AD080F">
        <w:rPr>
          <w:sz w:val="28"/>
          <w:szCs w:val="28"/>
        </w:rPr>
        <w:t xml:space="preserve">на 2020 год и на плановый период 2021 и 2022 </w:t>
      </w:r>
      <w:r w:rsidR="00E83D85">
        <w:rPr>
          <w:sz w:val="28"/>
          <w:szCs w:val="28"/>
        </w:rPr>
        <w:t xml:space="preserve">годов </w:t>
      </w:r>
      <w:r w:rsidR="00E83D85" w:rsidRPr="00AE1F54">
        <w:rPr>
          <w:sz w:val="28"/>
          <w:szCs w:val="28"/>
        </w:rPr>
        <w:t>изложить в новой редакции:</w:t>
      </w:r>
    </w:p>
    <w:p w:rsidR="00C2586F" w:rsidRPr="00AD080F" w:rsidRDefault="00C2586F" w:rsidP="00F2689C">
      <w:pPr>
        <w:autoSpaceDE w:val="0"/>
        <w:autoSpaceDN w:val="0"/>
        <w:adjustRightInd w:val="0"/>
        <w:ind w:firstLine="5400"/>
        <w:jc w:val="right"/>
        <w:rPr>
          <w:sz w:val="24"/>
          <w:szCs w:val="24"/>
        </w:rPr>
      </w:pPr>
      <w:r w:rsidRPr="00AD080F">
        <w:rPr>
          <w:b/>
          <w:sz w:val="24"/>
          <w:szCs w:val="24"/>
        </w:rPr>
        <w:t>«</w:t>
      </w:r>
      <w:r w:rsidRPr="00AD080F">
        <w:rPr>
          <w:sz w:val="24"/>
          <w:szCs w:val="24"/>
        </w:rPr>
        <w:t xml:space="preserve">Приложение № 10 </w:t>
      </w:r>
    </w:p>
    <w:p w:rsidR="00C2586F" w:rsidRPr="00AD080F" w:rsidRDefault="00C2586F" w:rsidP="00F2689C">
      <w:pPr>
        <w:autoSpaceDE w:val="0"/>
        <w:autoSpaceDN w:val="0"/>
        <w:adjustRightInd w:val="0"/>
        <w:ind w:firstLine="5400"/>
        <w:jc w:val="right"/>
        <w:rPr>
          <w:sz w:val="24"/>
          <w:szCs w:val="24"/>
        </w:rPr>
      </w:pPr>
      <w:r w:rsidRPr="00AD080F">
        <w:rPr>
          <w:sz w:val="24"/>
          <w:szCs w:val="24"/>
        </w:rPr>
        <w:t xml:space="preserve">к решению Совета депутатов </w:t>
      </w:r>
    </w:p>
    <w:p w:rsidR="00C2586F" w:rsidRPr="00AD080F" w:rsidRDefault="00C2586F" w:rsidP="00C2586F">
      <w:pPr>
        <w:pStyle w:val="ConsPlusNormal"/>
        <w:ind w:left="5387"/>
        <w:jc w:val="right"/>
        <w:outlineLvl w:val="0"/>
        <w:rPr>
          <w:rFonts w:ascii="Times New Roman" w:hAnsi="Times New Roman" w:cs="Times New Roman"/>
          <w:bCs/>
          <w:sz w:val="24"/>
          <w:szCs w:val="24"/>
        </w:rPr>
      </w:pPr>
      <w:r w:rsidRPr="00AD080F">
        <w:rPr>
          <w:rFonts w:ascii="Times New Roman" w:hAnsi="Times New Roman" w:cs="Times New Roman"/>
          <w:bCs/>
          <w:sz w:val="24"/>
          <w:szCs w:val="24"/>
        </w:rPr>
        <w:t xml:space="preserve">МО «Фалилеевское сельское поселение» муниципального образования «Кингисеппский муниципальный район» Ленинградской области  от </w:t>
      </w:r>
      <w:r w:rsidR="00A11BC7" w:rsidRPr="00AD080F">
        <w:rPr>
          <w:rFonts w:ascii="Times New Roman" w:hAnsi="Times New Roman" w:cs="Times New Roman"/>
          <w:bCs/>
          <w:sz w:val="24"/>
          <w:szCs w:val="24"/>
        </w:rPr>
        <w:t>16</w:t>
      </w:r>
      <w:r w:rsidRPr="00AD080F">
        <w:rPr>
          <w:rFonts w:ascii="Times New Roman" w:hAnsi="Times New Roman" w:cs="Times New Roman"/>
          <w:bCs/>
          <w:sz w:val="24"/>
          <w:szCs w:val="24"/>
        </w:rPr>
        <w:t>.12.201</w:t>
      </w:r>
      <w:r w:rsidR="00A11BC7" w:rsidRPr="00AD080F">
        <w:rPr>
          <w:rFonts w:ascii="Times New Roman" w:hAnsi="Times New Roman" w:cs="Times New Roman"/>
          <w:bCs/>
          <w:sz w:val="24"/>
          <w:szCs w:val="24"/>
        </w:rPr>
        <w:t>9</w:t>
      </w:r>
      <w:r w:rsidRPr="00AD080F">
        <w:rPr>
          <w:rFonts w:ascii="Times New Roman" w:hAnsi="Times New Roman" w:cs="Times New Roman"/>
          <w:bCs/>
          <w:sz w:val="24"/>
          <w:szCs w:val="24"/>
        </w:rPr>
        <w:t xml:space="preserve"> года № 3</w:t>
      </w:r>
      <w:r w:rsidR="00A11BC7" w:rsidRPr="00AD080F">
        <w:rPr>
          <w:rFonts w:ascii="Times New Roman" w:hAnsi="Times New Roman" w:cs="Times New Roman"/>
          <w:bCs/>
          <w:sz w:val="24"/>
          <w:szCs w:val="24"/>
        </w:rPr>
        <w:t>6</w:t>
      </w:r>
    </w:p>
    <w:p w:rsidR="00E2310B" w:rsidRPr="00AD080F" w:rsidRDefault="00E2310B" w:rsidP="00C2586F">
      <w:pPr>
        <w:pStyle w:val="ConsPlusNormal"/>
        <w:ind w:left="5387"/>
        <w:jc w:val="right"/>
        <w:outlineLvl w:val="0"/>
        <w:rPr>
          <w:rFonts w:ascii="Times New Roman" w:hAnsi="Times New Roman" w:cs="Times New Roman"/>
          <w:bCs/>
          <w:sz w:val="24"/>
          <w:szCs w:val="24"/>
        </w:rPr>
      </w:pPr>
      <w:r w:rsidRPr="00AD080F">
        <w:rPr>
          <w:rFonts w:ascii="Times New Roman" w:hAnsi="Times New Roman" w:cs="Times New Roman"/>
          <w:bCs/>
        </w:rPr>
        <w:t>(в редакции №</w:t>
      </w:r>
      <w:r w:rsidR="007651D6">
        <w:rPr>
          <w:rFonts w:ascii="Times New Roman" w:hAnsi="Times New Roman" w:cs="Times New Roman"/>
          <w:bCs/>
        </w:rPr>
        <w:t xml:space="preserve"> 99</w:t>
      </w:r>
      <w:r w:rsidRPr="00AD080F">
        <w:rPr>
          <w:rFonts w:ascii="Times New Roman" w:hAnsi="Times New Roman" w:cs="Times New Roman"/>
          <w:bCs/>
        </w:rPr>
        <w:t xml:space="preserve"> от</w:t>
      </w:r>
      <w:r w:rsidR="007651D6">
        <w:rPr>
          <w:rFonts w:ascii="Times New Roman" w:hAnsi="Times New Roman" w:cs="Times New Roman"/>
          <w:bCs/>
        </w:rPr>
        <w:t xml:space="preserve"> 15.12.2020г.</w:t>
      </w:r>
      <w:r w:rsidRPr="00AD080F">
        <w:rPr>
          <w:rFonts w:ascii="Times New Roman" w:hAnsi="Times New Roman" w:cs="Times New Roman"/>
          <w:bCs/>
        </w:rPr>
        <w:t>)</w:t>
      </w:r>
    </w:p>
    <w:tbl>
      <w:tblPr>
        <w:tblW w:w="1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2709"/>
        <w:gridCol w:w="3118"/>
        <w:gridCol w:w="1276"/>
        <w:gridCol w:w="1417"/>
        <w:gridCol w:w="1275"/>
        <w:gridCol w:w="143"/>
        <w:gridCol w:w="1142"/>
      </w:tblGrid>
      <w:tr w:rsidR="00C2586F" w:rsidRPr="00AD080F" w:rsidTr="00F4332D">
        <w:trPr>
          <w:gridAfter w:val="2"/>
          <w:wAfter w:w="1285" w:type="dxa"/>
          <w:cantSplit/>
          <w:trHeight w:val="702"/>
        </w:trPr>
        <w:tc>
          <w:tcPr>
            <w:tcW w:w="9888" w:type="dxa"/>
            <w:gridSpan w:val="6"/>
            <w:tcBorders>
              <w:top w:val="nil"/>
              <w:left w:val="nil"/>
              <w:bottom w:val="single" w:sz="4" w:space="0" w:color="auto"/>
              <w:right w:val="nil"/>
            </w:tcBorders>
          </w:tcPr>
          <w:p w:rsidR="00C2586F" w:rsidRPr="00AD080F" w:rsidRDefault="00C2586F" w:rsidP="00F2689C">
            <w:pPr>
              <w:jc w:val="center"/>
              <w:rPr>
                <w:b/>
                <w:sz w:val="28"/>
                <w:szCs w:val="28"/>
              </w:rPr>
            </w:pPr>
          </w:p>
          <w:p w:rsidR="00C2586F" w:rsidRPr="00AD080F" w:rsidRDefault="00C2586F" w:rsidP="00F2689C">
            <w:pPr>
              <w:jc w:val="center"/>
              <w:rPr>
                <w:b/>
                <w:sz w:val="28"/>
                <w:szCs w:val="28"/>
              </w:rPr>
            </w:pPr>
            <w:r w:rsidRPr="00AD080F">
              <w:rPr>
                <w:b/>
                <w:sz w:val="28"/>
                <w:szCs w:val="28"/>
              </w:rPr>
              <w:t>Источники внутреннего финансирования дефицита бюджета муниципального образования  «Фалилеевс</w:t>
            </w:r>
            <w:r w:rsidR="00644C62" w:rsidRPr="00AD080F">
              <w:rPr>
                <w:b/>
                <w:sz w:val="28"/>
                <w:szCs w:val="28"/>
              </w:rPr>
              <w:t>к</w:t>
            </w:r>
            <w:r w:rsidRPr="00AD080F">
              <w:rPr>
                <w:b/>
                <w:sz w:val="28"/>
                <w:szCs w:val="28"/>
              </w:rPr>
              <w:t>ое сельское поселение» муниципального образования</w:t>
            </w:r>
          </w:p>
          <w:p w:rsidR="00C2586F" w:rsidRPr="00AD080F" w:rsidRDefault="00C2586F" w:rsidP="00F2689C">
            <w:pPr>
              <w:jc w:val="center"/>
              <w:rPr>
                <w:b/>
                <w:sz w:val="28"/>
                <w:szCs w:val="28"/>
              </w:rPr>
            </w:pPr>
            <w:r w:rsidRPr="00AD080F">
              <w:rPr>
                <w:b/>
                <w:sz w:val="28"/>
                <w:szCs w:val="28"/>
              </w:rPr>
              <w:t>«Кингисеппского муниципального района» Ленинградской области</w:t>
            </w:r>
          </w:p>
          <w:p w:rsidR="00C2586F" w:rsidRPr="00AD080F" w:rsidRDefault="00A11BC7" w:rsidP="00F2689C">
            <w:pPr>
              <w:jc w:val="center"/>
              <w:rPr>
                <w:b/>
                <w:sz w:val="28"/>
                <w:szCs w:val="28"/>
              </w:rPr>
            </w:pPr>
            <w:r w:rsidRPr="00AD080F">
              <w:rPr>
                <w:b/>
                <w:sz w:val="28"/>
                <w:szCs w:val="28"/>
              </w:rPr>
              <w:t>на 2020</w:t>
            </w:r>
            <w:r w:rsidR="00C2586F" w:rsidRPr="00AD080F">
              <w:rPr>
                <w:b/>
                <w:sz w:val="28"/>
                <w:szCs w:val="28"/>
              </w:rPr>
              <w:t xml:space="preserve"> год</w:t>
            </w:r>
            <w:r w:rsidRPr="00AD080F">
              <w:rPr>
                <w:b/>
                <w:sz w:val="28"/>
                <w:szCs w:val="28"/>
              </w:rPr>
              <w:t xml:space="preserve"> и на плановый период 2021</w:t>
            </w:r>
            <w:r w:rsidR="00C2586F" w:rsidRPr="00AD080F">
              <w:rPr>
                <w:b/>
                <w:sz w:val="28"/>
                <w:szCs w:val="28"/>
              </w:rPr>
              <w:t xml:space="preserve"> и 202</w:t>
            </w:r>
            <w:r w:rsidRPr="00AD080F">
              <w:rPr>
                <w:b/>
                <w:sz w:val="28"/>
                <w:szCs w:val="28"/>
              </w:rPr>
              <w:t>2</w:t>
            </w:r>
            <w:r w:rsidR="00C2586F" w:rsidRPr="00AD080F">
              <w:rPr>
                <w:b/>
                <w:sz w:val="28"/>
                <w:szCs w:val="28"/>
              </w:rPr>
              <w:t xml:space="preserve"> годов</w:t>
            </w:r>
          </w:p>
          <w:p w:rsidR="00C2586F" w:rsidRDefault="00C2586F" w:rsidP="00F2689C"/>
          <w:p w:rsidR="008D00BA" w:rsidRDefault="008D00BA" w:rsidP="00F2689C"/>
          <w:p w:rsidR="008D00BA" w:rsidRDefault="008D00BA" w:rsidP="00F2689C"/>
          <w:p w:rsidR="00F4332D" w:rsidRPr="00AD080F" w:rsidRDefault="00F4332D" w:rsidP="00F2689C"/>
        </w:tc>
      </w:tr>
      <w:tr w:rsidR="00C2586F"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1142" w:type="dxa"/>
          <w:trHeight w:val="8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86F" w:rsidRPr="00AD080F" w:rsidRDefault="00C2586F" w:rsidP="00C2586F">
            <w:pPr>
              <w:jc w:val="center"/>
              <w:rPr>
                <w:b/>
                <w:bCs/>
              </w:rPr>
            </w:pPr>
            <w:r w:rsidRPr="00AD080F">
              <w:rPr>
                <w:b/>
                <w:bCs/>
              </w:rPr>
              <w:t xml:space="preserve">Код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6F" w:rsidRPr="00AD080F" w:rsidRDefault="00C2586F" w:rsidP="00C2586F">
            <w:pPr>
              <w:jc w:val="center"/>
              <w:rPr>
                <w:b/>
                <w:bCs/>
              </w:rPr>
            </w:pPr>
            <w:r w:rsidRPr="00AD080F">
              <w:rPr>
                <w:b/>
                <w:bCs/>
              </w:rPr>
              <w:t>Наименование</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C2586F" w:rsidRPr="00AD080F" w:rsidRDefault="00C2586F" w:rsidP="00C2586F">
            <w:pPr>
              <w:jc w:val="center"/>
              <w:rPr>
                <w:b/>
                <w:bCs/>
              </w:rPr>
            </w:pPr>
            <w:r w:rsidRPr="00AD080F">
              <w:rPr>
                <w:b/>
                <w:bCs/>
              </w:rPr>
              <w:t>Сумма                                                  (тысяч рублей)</w:t>
            </w:r>
          </w:p>
        </w:tc>
      </w:tr>
      <w:tr w:rsidR="00C2586F"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1142" w:type="dxa"/>
          <w:trHeight w:val="49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2586F" w:rsidRPr="00AD080F" w:rsidRDefault="00C2586F" w:rsidP="00C2586F">
            <w:pPr>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2586F" w:rsidRPr="00AD080F" w:rsidRDefault="00C2586F" w:rsidP="00C2586F">
            <w:pPr>
              <w:rPr>
                <w:b/>
                <w:bCs/>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586F" w:rsidRPr="00AD080F" w:rsidRDefault="00C2586F" w:rsidP="00A11BC7">
            <w:pPr>
              <w:jc w:val="center"/>
              <w:rPr>
                <w:b/>
                <w:bCs/>
              </w:rPr>
            </w:pPr>
            <w:r w:rsidRPr="00AD080F">
              <w:rPr>
                <w:b/>
                <w:bCs/>
              </w:rPr>
              <w:t>20</w:t>
            </w:r>
            <w:r w:rsidR="00A11BC7" w:rsidRPr="00AD080F">
              <w:rPr>
                <w:b/>
                <w:bCs/>
              </w:rPr>
              <w:t>20</w:t>
            </w:r>
            <w:r w:rsidRPr="00AD080F">
              <w:rPr>
                <w:b/>
                <w:bCs/>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2586F" w:rsidRPr="00AD080F" w:rsidRDefault="00C2586F" w:rsidP="00A11BC7">
            <w:pPr>
              <w:jc w:val="center"/>
              <w:rPr>
                <w:b/>
                <w:bCs/>
              </w:rPr>
            </w:pPr>
            <w:r w:rsidRPr="00AD080F">
              <w:rPr>
                <w:b/>
                <w:bCs/>
              </w:rPr>
              <w:t>202</w:t>
            </w:r>
            <w:r w:rsidR="00A11BC7" w:rsidRPr="00AD080F">
              <w:rPr>
                <w:b/>
                <w:bCs/>
              </w:rPr>
              <w:t>1</w:t>
            </w:r>
            <w:r w:rsidRPr="00AD080F">
              <w:rPr>
                <w:b/>
                <w:bCs/>
              </w:rPr>
              <w:t xml:space="preserve"> год</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2586F" w:rsidRPr="00AD080F" w:rsidRDefault="00C2586F" w:rsidP="00A11BC7">
            <w:pPr>
              <w:jc w:val="center"/>
              <w:rPr>
                <w:b/>
                <w:bCs/>
              </w:rPr>
            </w:pPr>
            <w:r w:rsidRPr="00AD080F">
              <w:rPr>
                <w:b/>
                <w:bCs/>
              </w:rPr>
              <w:t>202</w:t>
            </w:r>
            <w:r w:rsidR="00A11BC7" w:rsidRPr="00AD080F">
              <w:rPr>
                <w:b/>
                <w:bCs/>
              </w:rPr>
              <w:t>2</w:t>
            </w:r>
            <w:r w:rsidRPr="00AD080F">
              <w:rPr>
                <w:b/>
                <w:bCs/>
              </w:rPr>
              <w:t xml:space="preserve"> год</w:t>
            </w:r>
          </w:p>
        </w:tc>
      </w:tr>
      <w:tr w:rsidR="00C2586F"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3" w:type="dxa"/>
          <w:wAfter w:w="1142" w:type="dxa"/>
          <w:trHeight w:val="372"/>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6F" w:rsidRPr="00AD080F" w:rsidRDefault="00C2586F" w:rsidP="00C2586F">
            <w:pPr>
              <w:jc w:val="center"/>
            </w:pPr>
            <w:r w:rsidRPr="00AD080F">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2586F" w:rsidRPr="00AD080F" w:rsidRDefault="00C2586F" w:rsidP="00C2586F">
            <w:pPr>
              <w:jc w:val="center"/>
            </w:pPr>
            <w:r w:rsidRPr="00AD080F">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586F" w:rsidRPr="00AD080F" w:rsidRDefault="00C2586F" w:rsidP="00C2586F">
            <w:pPr>
              <w:jc w:val="center"/>
            </w:pPr>
            <w:r w:rsidRPr="00AD080F">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2586F" w:rsidRPr="00AD080F" w:rsidRDefault="00C2586F" w:rsidP="00C2586F">
            <w:pPr>
              <w:jc w:val="center"/>
            </w:pPr>
            <w:r w:rsidRPr="00AD080F">
              <w:t>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86F" w:rsidRPr="00AD080F" w:rsidRDefault="00C2586F" w:rsidP="00C2586F">
            <w:pPr>
              <w:jc w:val="center"/>
            </w:pPr>
            <w:r w:rsidRPr="00AD080F">
              <w:t>5</w:t>
            </w: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AD080F" w:rsidRDefault="00E73B07" w:rsidP="00F4332D">
            <w:pPr>
              <w:rPr>
                <w:b/>
                <w:bCs/>
              </w:rPr>
            </w:pPr>
            <w:r w:rsidRPr="00AD080F">
              <w:rPr>
                <w:b/>
                <w:bCs/>
              </w:rPr>
              <w:t>01 05 00 00 00 0000 000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AD080F" w:rsidRDefault="00E73B07" w:rsidP="00F4332D">
            <w:pPr>
              <w:rPr>
                <w:b/>
                <w:bCs/>
              </w:rPr>
            </w:pPr>
            <w:r w:rsidRPr="00AD080F">
              <w:rPr>
                <w:b/>
                <w:bCs/>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729,5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0,0</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AD080F" w:rsidRDefault="00E73B07" w:rsidP="00F4332D">
            <w:pPr>
              <w:rPr>
                <w:b/>
              </w:rPr>
            </w:pPr>
            <w:r w:rsidRPr="00AD080F">
              <w:rPr>
                <w:b/>
              </w:rPr>
              <w:t>01 05 00 00 00 0000 500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07" w:rsidRPr="00AD080F" w:rsidRDefault="00E73B07" w:rsidP="00F4332D">
            <w:pPr>
              <w:jc w:val="both"/>
              <w:rPr>
                <w:b/>
              </w:rPr>
            </w:pPr>
            <w:r w:rsidRPr="00AD080F">
              <w:rPr>
                <w:b/>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-72 503,0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-96 310,4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2709" w:type="dxa"/>
            <w:tcBorders>
              <w:top w:val="single" w:sz="4" w:space="0" w:color="auto"/>
              <w:left w:val="single" w:sz="4" w:space="0" w:color="auto"/>
              <w:bottom w:val="single" w:sz="4" w:space="0" w:color="auto"/>
              <w:right w:val="nil"/>
            </w:tcBorders>
            <w:shd w:val="clear" w:color="auto" w:fill="auto"/>
            <w:noWrap/>
            <w:vAlign w:val="center"/>
            <w:hideMark/>
          </w:tcPr>
          <w:p w:rsidR="00E73B07" w:rsidRPr="00AD080F" w:rsidRDefault="00E73B07" w:rsidP="00F4332D">
            <w:r w:rsidRPr="00AD080F">
              <w:t xml:space="preserve">01 05 02 00 00 0000 500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73B07" w:rsidRPr="00AD080F" w:rsidRDefault="00E73B07" w:rsidP="00F4332D">
            <w:r w:rsidRPr="00AD080F">
              <w:t xml:space="preserve">Увеличение прочих остатков средств бюджетов </w:t>
            </w:r>
          </w:p>
        </w:tc>
        <w:tc>
          <w:tcPr>
            <w:tcW w:w="1276"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-72 503,0</w:t>
            </w:r>
          </w:p>
        </w:tc>
        <w:tc>
          <w:tcPr>
            <w:tcW w:w="1417"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-96 310,4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24"/>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Pr="00AD080F" w:rsidRDefault="00E73B07" w:rsidP="00F4332D">
            <w:r w:rsidRPr="00AD080F">
              <w:t>01 05 02 01 00 0000 510</w:t>
            </w:r>
          </w:p>
        </w:tc>
        <w:tc>
          <w:tcPr>
            <w:tcW w:w="3118" w:type="dxa"/>
            <w:tcBorders>
              <w:top w:val="single" w:sz="4" w:space="0" w:color="auto"/>
              <w:left w:val="nil"/>
              <w:bottom w:val="single" w:sz="4" w:space="0" w:color="auto"/>
              <w:right w:val="single" w:sz="4" w:space="0" w:color="auto"/>
            </w:tcBorders>
            <w:shd w:val="clear" w:color="auto" w:fill="auto"/>
            <w:hideMark/>
          </w:tcPr>
          <w:p w:rsidR="00E73B07" w:rsidRPr="00AD080F" w:rsidRDefault="00E73B07" w:rsidP="00F4332D">
            <w:r w:rsidRPr="00AD080F">
              <w:t xml:space="preserve">Увеличение прочих остатков денежных средств бюджетов </w:t>
            </w:r>
          </w:p>
        </w:tc>
        <w:tc>
          <w:tcPr>
            <w:tcW w:w="1276"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-72 503,0</w:t>
            </w:r>
          </w:p>
        </w:tc>
        <w:tc>
          <w:tcPr>
            <w:tcW w:w="1417"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-96 310,4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24"/>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Pr="00AD080F" w:rsidRDefault="00E73B07" w:rsidP="00F4332D">
            <w:r w:rsidRPr="00AD080F">
              <w:t>01 05 02 01 10 0000 510</w:t>
            </w:r>
          </w:p>
        </w:tc>
        <w:tc>
          <w:tcPr>
            <w:tcW w:w="3118" w:type="dxa"/>
            <w:tcBorders>
              <w:top w:val="single" w:sz="4" w:space="0" w:color="auto"/>
              <w:left w:val="nil"/>
              <w:bottom w:val="single" w:sz="4" w:space="0" w:color="auto"/>
              <w:right w:val="single" w:sz="4" w:space="0" w:color="auto"/>
            </w:tcBorders>
            <w:shd w:val="clear" w:color="auto" w:fill="auto"/>
            <w:hideMark/>
          </w:tcPr>
          <w:p w:rsidR="00E73B07" w:rsidRPr="00AD080F" w:rsidRDefault="00E73B07" w:rsidP="00F4332D">
            <w:r w:rsidRPr="00AD080F">
              <w:t>Увеличение прочих остатков денежных средств бюджетов сельских поселений</w:t>
            </w:r>
          </w:p>
        </w:tc>
        <w:tc>
          <w:tcPr>
            <w:tcW w:w="1276"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-72 503,0</w:t>
            </w:r>
          </w:p>
        </w:tc>
        <w:tc>
          <w:tcPr>
            <w:tcW w:w="1417"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-96 310,4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Pr="00AD080F" w:rsidRDefault="00E73B07" w:rsidP="00F4332D">
            <w:pPr>
              <w:rPr>
                <w:b/>
                <w:bCs/>
              </w:rPr>
            </w:pPr>
            <w:r w:rsidRPr="00AD080F">
              <w:rPr>
                <w:b/>
                <w:bCs/>
              </w:rPr>
              <w:t>01 05 00 00 00 0000 600</w:t>
            </w:r>
          </w:p>
        </w:tc>
        <w:tc>
          <w:tcPr>
            <w:tcW w:w="3118" w:type="dxa"/>
            <w:tcBorders>
              <w:top w:val="single" w:sz="4" w:space="0" w:color="auto"/>
              <w:left w:val="nil"/>
              <w:bottom w:val="single" w:sz="4" w:space="0" w:color="auto"/>
              <w:right w:val="single" w:sz="4" w:space="0" w:color="auto"/>
            </w:tcBorders>
            <w:shd w:val="clear" w:color="auto" w:fill="auto"/>
            <w:hideMark/>
          </w:tcPr>
          <w:p w:rsidR="00E73B07" w:rsidRPr="00AD080F" w:rsidRDefault="00E73B07" w:rsidP="00F4332D">
            <w:pPr>
              <w:rPr>
                <w:bCs/>
              </w:rPr>
            </w:pPr>
            <w:r w:rsidRPr="00AD080F">
              <w:rPr>
                <w:bCs/>
              </w:rPr>
              <w:t xml:space="preserve">Уменьшение остатков средств бюджетов </w:t>
            </w:r>
          </w:p>
        </w:tc>
        <w:tc>
          <w:tcPr>
            <w:tcW w:w="1276"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73 232,5</w:t>
            </w:r>
          </w:p>
        </w:tc>
        <w:tc>
          <w:tcPr>
            <w:tcW w:w="1417"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96 310,4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2709" w:type="dxa"/>
            <w:tcBorders>
              <w:top w:val="single" w:sz="4" w:space="0" w:color="auto"/>
              <w:left w:val="single" w:sz="4" w:space="0" w:color="auto"/>
              <w:bottom w:val="single" w:sz="4" w:space="0" w:color="auto"/>
              <w:right w:val="nil"/>
            </w:tcBorders>
            <w:shd w:val="clear" w:color="auto" w:fill="auto"/>
            <w:noWrap/>
            <w:vAlign w:val="center"/>
            <w:hideMark/>
          </w:tcPr>
          <w:p w:rsidR="00E73B07" w:rsidRPr="00AD080F" w:rsidRDefault="00E73B07" w:rsidP="00F4332D">
            <w:r w:rsidRPr="00AD080F">
              <w:t xml:space="preserve">01 05 02 00 00 0000 600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73B07" w:rsidRPr="00AD080F" w:rsidRDefault="00E73B07" w:rsidP="00F4332D">
            <w:r w:rsidRPr="00AD080F">
              <w:t xml:space="preserve">Уменьшение прочих остатков средств бюджетов </w:t>
            </w:r>
          </w:p>
        </w:tc>
        <w:tc>
          <w:tcPr>
            <w:tcW w:w="1276"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73 232,5</w:t>
            </w:r>
          </w:p>
        </w:tc>
        <w:tc>
          <w:tcPr>
            <w:tcW w:w="1417"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96 310,4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24"/>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Pr="00AD080F" w:rsidRDefault="00E73B07" w:rsidP="00F4332D">
            <w:r w:rsidRPr="00AD080F">
              <w:t>01 05 02 01 00 0000 610</w:t>
            </w:r>
          </w:p>
        </w:tc>
        <w:tc>
          <w:tcPr>
            <w:tcW w:w="3118" w:type="dxa"/>
            <w:tcBorders>
              <w:top w:val="single" w:sz="4" w:space="0" w:color="auto"/>
              <w:left w:val="nil"/>
              <w:bottom w:val="single" w:sz="4" w:space="0" w:color="auto"/>
              <w:right w:val="single" w:sz="4" w:space="0" w:color="auto"/>
            </w:tcBorders>
            <w:shd w:val="clear" w:color="auto" w:fill="auto"/>
            <w:hideMark/>
          </w:tcPr>
          <w:p w:rsidR="00E73B07" w:rsidRPr="00AD080F" w:rsidRDefault="00E73B07" w:rsidP="00F4332D">
            <w:r w:rsidRPr="00AD080F">
              <w:t xml:space="preserve">Уменьшение прочих остатков денежных средств бюджетов </w:t>
            </w:r>
          </w:p>
        </w:tc>
        <w:tc>
          <w:tcPr>
            <w:tcW w:w="1276"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73 232,5</w:t>
            </w:r>
          </w:p>
        </w:tc>
        <w:tc>
          <w:tcPr>
            <w:tcW w:w="1417"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96 310,4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b/>
                <w:bCs/>
                <w:sz w:val="24"/>
                <w:szCs w:val="24"/>
              </w:rPr>
            </w:pPr>
            <w:r>
              <w:rPr>
                <w:b/>
                <w:bCs/>
              </w:rP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24"/>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73B07" w:rsidRPr="00AD080F" w:rsidRDefault="00E73B07" w:rsidP="00F4332D">
            <w:r w:rsidRPr="00AD080F">
              <w:t>01 05 02 01 10 0000 610</w:t>
            </w:r>
          </w:p>
        </w:tc>
        <w:tc>
          <w:tcPr>
            <w:tcW w:w="3118" w:type="dxa"/>
            <w:tcBorders>
              <w:top w:val="single" w:sz="4" w:space="0" w:color="auto"/>
              <w:left w:val="nil"/>
              <w:bottom w:val="single" w:sz="4" w:space="0" w:color="auto"/>
              <w:right w:val="single" w:sz="4" w:space="0" w:color="auto"/>
            </w:tcBorders>
            <w:shd w:val="clear" w:color="auto" w:fill="auto"/>
            <w:hideMark/>
          </w:tcPr>
          <w:p w:rsidR="00E73B07" w:rsidRPr="00AD080F" w:rsidRDefault="00E73B07" w:rsidP="00F4332D">
            <w:r w:rsidRPr="00AD080F">
              <w:t>Уменьшение прочих остатков денежных средств бюджетов сельских поселений</w:t>
            </w:r>
          </w:p>
        </w:tc>
        <w:tc>
          <w:tcPr>
            <w:tcW w:w="1276"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73 232,5</w:t>
            </w:r>
          </w:p>
        </w:tc>
        <w:tc>
          <w:tcPr>
            <w:tcW w:w="1417" w:type="dxa"/>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96 310,4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E73B07" w:rsidRDefault="00E73B07">
            <w:pPr>
              <w:jc w:val="center"/>
              <w:rPr>
                <w:sz w:val="24"/>
                <w:szCs w:val="24"/>
              </w:rPr>
            </w:pPr>
            <w:r>
              <w:t>24 015,2</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r w:rsidR="00E73B07" w:rsidRPr="00AD080F" w:rsidTr="00F4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07" w:rsidRPr="00AD080F" w:rsidRDefault="00E73B07" w:rsidP="00F4332D">
            <w:pPr>
              <w:rPr>
                <w:b/>
                <w:bCs/>
                <w:i/>
                <w:iCs/>
              </w:rPr>
            </w:pPr>
            <w:r w:rsidRPr="00AD080F">
              <w:rPr>
                <w:b/>
                <w:bCs/>
                <w:i/>
                <w:iCs/>
              </w:rPr>
              <w:t>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07" w:rsidRPr="00AD080F" w:rsidRDefault="00E73B07" w:rsidP="00F4332D">
            <w:pPr>
              <w:rPr>
                <w:b/>
                <w:bCs/>
                <w:i/>
                <w:iCs/>
              </w:rPr>
            </w:pPr>
            <w:r w:rsidRPr="00AD080F">
              <w:rPr>
                <w:b/>
                <w:bCs/>
                <w:i/>
                <w:iCs/>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7" w:rsidRDefault="00E73B07">
            <w:pPr>
              <w:jc w:val="center"/>
              <w:rPr>
                <w:b/>
                <w:bCs/>
                <w:sz w:val="24"/>
                <w:szCs w:val="24"/>
              </w:rPr>
            </w:pPr>
            <w:r>
              <w:rPr>
                <w:b/>
                <w:bCs/>
              </w:rPr>
              <w:t>729,5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7" w:rsidRDefault="00E73B07">
            <w:pPr>
              <w:jc w:val="center"/>
              <w:rPr>
                <w:b/>
                <w:bCs/>
                <w:sz w:val="24"/>
                <w:szCs w:val="24"/>
              </w:rPr>
            </w:pPr>
            <w:r>
              <w:rPr>
                <w:b/>
                <w:bCs/>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07" w:rsidRDefault="00E73B07">
            <w:pPr>
              <w:jc w:val="center"/>
              <w:rPr>
                <w:b/>
                <w:bCs/>
                <w:sz w:val="24"/>
                <w:szCs w:val="24"/>
              </w:rPr>
            </w:pPr>
            <w:r>
              <w:rPr>
                <w:b/>
                <w:bCs/>
              </w:rPr>
              <w:t>0,0</w:t>
            </w:r>
          </w:p>
        </w:tc>
        <w:tc>
          <w:tcPr>
            <w:tcW w:w="1142" w:type="dxa"/>
            <w:tcBorders>
              <w:top w:val="nil"/>
              <w:left w:val="nil"/>
              <w:bottom w:val="nil"/>
              <w:right w:val="nil"/>
            </w:tcBorders>
            <w:shd w:val="clear" w:color="auto" w:fill="auto"/>
            <w:noWrap/>
            <w:vAlign w:val="bottom"/>
            <w:hideMark/>
          </w:tcPr>
          <w:p w:rsidR="00E73B07" w:rsidRPr="00AD080F" w:rsidRDefault="00E73B07" w:rsidP="00F4332D">
            <w:pPr>
              <w:rPr>
                <w:sz w:val="28"/>
                <w:szCs w:val="28"/>
              </w:rPr>
            </w:pPr>
          </w:p>
        </w:tc>
      </w:tr>
    </w:tbl>
    <w:p w:rsidR="00303FB9" w:rsidRPr="00AD080F" w:rsidRDefault="00303FB9" w:rsidP="00303FB9">
      <w:pPr>
        <w:jc w:val="both"/>
        <w:rPr>
          <w:bCs/>
          <w:sz w:val="28"/>
          <w:szCs w:val="28"/>
        </w:rPr>
      </w:pPr>
    </w:p>
    <w:p w:rsidR="0034618B" w:rsidRPr="00AD080F" w:rsidRDefault="0034618B" w:rsidP="0034618B">
      <w:pPr>
        <w:pStyle w:val="30"/>
        <w:ind w:left="0" w:right="247"/>
        <w:outlineLvl w:val="0"/>
      </w:pPr>
    </w:p>
    <w:p w:rsidR="00303FB9" w:rsidRPr="00AD080F" w:rsidRDefault="00303FB9" w:rsidP="00890BBE">
      <w:pPr>
        <w:jc w:val="both"/>
        <w:rPr>
          <w:bCs/>
          <w:sz w:val="28"/>
          <w:szCs w:val="28"/>
        </w:rPr>
      </w:pPr>
    </w:p>
    <w:p w:rsidR="00810F2F" w:rsidRPr="00AD080F" w:rsidRDefault="00810F2F" w:rsidP="00810F2F">
      <w:pPr>
        <w:pStyle w:val="30"/>
        <w:spacing w:line="276" w:lineRule="auto"/>
        <w:ind w:left="0" w:right="247" w:firstLine="0"/>
      </w:pPr>
      <w:r w:rsidRPr="00AD080F">
        <w:t>Глава муниципального образования</w:t>
      </w:r>
    </w:p>
    <w:p w:rsidR="00810F2F" w:rsidRDefault="00810F2F" w:rsidP="00A7050D">
      <w:pPr>
        <w:pStyle w:val="30"/>
        <w:spacing w:line="276" w:lineRule="auto"/>
        <w:ind w:left="0" w:right="247" w:firstLine="0"/>
      </w:pPr>
      <w:r w:rsidRPr="00AD080F">
        <w:t>«</w:t>
      </w:r>
      <w:r w:rsidR="0008139D" w:rsidRPr="00AD080F">
        <w:rPr>
          <w:szCs w:val="28"/>
        </w:rPr>
        <w:t>Фалилеевское</w:t>
      </w:r>
      <w:r w:rsidRPr="00AD080F">
        <w:t xml:space="preserve"> сельское поселение»          </w:t>
      </w:r>
      <w:r w:rsidRPr="00AD080F">
        <w:tab/>
      </w:r>
      <w:r w:rsidR="00A7050D" w:rsidRPr="00AD080F">
        <w:t>А.А.Ахтырцев</w:t>
      </w:r>
    </w:p>
    <w:p w:rsidR="007C4518" w:rsidRDefault="007C4518" w:rsidP="00810F2F">
      <w:pPr>
        <w:pStyle w:val="30"/>
        <w:spacing w:line="276" w:lineRule="auto"/>
        <w:ind w:left="0" w:right="190" w:firstLine="0"/>
      </w:pPr>
    </w:p>
    <w:sectPr w:rsidR="007C4518" w:rsidSect="00E73B07">
      <w:headerReference w:type="even" r:id="rId9"/>
      <w:headerReference w:type="default" r:id="rId10"/>
      <w:pgSz w:w="12240" w:h="15840"/>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DD" w:rsidRDefault="006726DD">
      <w:r>
        <w:separator/>
      </w:r>
    </w:p>
  </w:endnote>
  <w:endnote w:type="continuationSeparator" w:id="1">
    <w:p w:rsidR="006726DD" w:rsidRDefault="00672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DD" w:rsidRDefault="006726DD">
      <w:r>
        <w:separator/>
      </w:r>
    </w:p>
  </w:footnote>
  <w:footnote w:type="continuationSeparator" w:id="1">
    <w:p w:rsidR="006726DD" w:rsidRDefault="00672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22" w:rsidRDefault="00606BC6" w:rsidP="00913BD0">
    <w:pPr>
      <w:pStyle w:val="a5"/>
      <w:framePr w:wrap="around" w:vAnchor="text" w:hAnchor="margin" w:xAlign="right" w:y="1"/>
      <w:rPr>
        <w:rStyle w:val="a6"/>
      </w:rPr>
    </w:pPr>
    <w:r>
      <w:rPr>
        <w:rStyle w:val="a6"/>
      </w:rPr>
      <w:fldChar w:fldCharType="begin"/>
    </w:r>
    <w:r w:rsidR="000A6822">
      <w:rPr>
        <w:rStyle w:val="a6"/>
      </w:rPr>
      <w:instrText xml:space="preserve">PAGE  </w:instrText>
    </w:r>
    <w:r>
      <w:rPr>
        <w:rStyle w:val="a6"/>
      </w:rPr>
      <w:fldChar w:fldCharType="end"/>
    </w:r>
  </w:p>
  <w:p w:rsidR="000A6822" w:rsidRDefault="000A6822" w:rsidP="00913BD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22" w:rsidRDefault="00606BC6" w:rsidP="00913BD0">
    <w:pPr>
      <w:pStyle w:val="a5"/>
      <w:framePr w:wrap="around" w:vAnchor="text" w:hAnchor="margin" w:xAlign="right" w:y="1"/>
      <w:rPr>
        <w:rStyle w:val="a6"/>
      </w:rPr>
    </w:pPr>
    <w:r>
      <w:rPr>
        <w:rStyle w:val="a6"/>
      </w:rPr>
      <w:fldChar w:fldCharType="begin"/>
    </w:r>
    <w:r w:rsidR="000A6822">
      <w:rPr>
        <w:rStyle w:val="a6"/>
      </w:rPr>
      <w:instrText xml:space="preserve">PAGE  </w:instrText>
    </w:r>
    <w:r>
      <w:rPr>
        <w:rStyle w:val="a6"/>
      </w:rPr>
      <w:fldChar w:fldCharType="separate"/>
    </w:r>
    <w:r w:rsidR="0065785E">
      <w:rPr>
        <w:rStyle w:val="a6"/>
        <w:noProof/>
      </w:rPr>
      <w:t>28</w:t>
    </w:r>
    <w:r>
      <w:rPr>
        <w:rStyle w:val="a6"/>
      </w:rPr>
      <w:fldChar w:fldCharType="end"/>
    </w:r>
  </w:p>
  <w:p w:rsidR="000A6822" w:rsidRDefault="000A6822" w:rsidP="00913BD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B3F"/>
    <w:multiLevelType w:val="hybridMultilevel"/>
    <w:tmpl w:val="0F62937A"/>
    <w:lvl w:ilvl="0" w:tplc="C7AA4EAE">
      <w:start w:val="1"/>
      <w:numFmt w:val="decimal"/>
      <w:lvlText w:val="%1."/>
      <w:lvlJc w:val="left"/>
      <w:pPr>
        <w:tabs>
          <w:tab w:val="num" w:pos="2018"/>
        </w:tabs>
        <w:ind w:left="2018" w:hanging="1308"/>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18441DA3"/>
    <w:multiLevelType w:val="multilevel"/>
    <w:tmpl w:val="7A76757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nsid w:val="2E411E3E"/>
    <w:multiLevelType w:val="hybridMultilevel"/>
    <w:tmpl w:val="D270A0CA"/>
    <w:lvl w:ilvl="0" w:tplc="FFFFFFFF">
      <w:numFmt w:val="bullet"/>
      <w:lvlText w:val="-"/>
      <w:lvlJc w:val="left"/>
      <w:pPr>
        <w:tabs>
          <w:tab w:val="num" w:pos="1371"/>
        </w:tabs>
        <w:ind w:left="1371" w:hanging="645"/>
      </w:pPr>
      <w:rPr>
        <w:rFonts w:ascii="Times New Roman" w:eastAsia="Times New Roman" w:hAnsi="Times New Roman" w:cs="Times New Roman" w:hint="default"/>
      </w:rPr>
    </w:lvl>
    <w:lvl w:ilvl="1" w:tplc="CD8ABD2A">
      <w:start w:val="3"/>
      <w:numFmt w:val="bullet"/>
      <w:lvlText w:val=""/>
      <w:lvlJc w:val="left"/>
      <w:pPr>
        <w:tabs>
          <w:tab w:val="num" w:pos="1806"/>
        </w:tabs>
        <w:ind w:left="1806" w:hanging="360"/>
      </w:pPr>
      <w:rPr>
        <w:rFonts w:ascii="Symbol" w:eastAsia="Times New Roman" w:hAnsi="Symbol" w:cs="Times New Roman" w:hint="default"/>
      </w:rPr>
    </w:lvl>
    <w:lvl w:ilvl="2" w:tplc="FFFFFFFF" w:tentative="1">
      <w:start w:val="1"/>
      <w:numFmt w:val="bullet"/>
      <w:lvlText w:val=""/>
      <w:lvlJc w:val="left"/>
      <w:pPr>
        <w:tabs>
          <w:tab w:val="num" w:pos="2526"/>
        </w:tabs>
        <w:ind w:left="2526" w:hanging="360"/>
      </w:pPr>
      <w:rPr>
        <w:rFonts w:ascii="Wingdings" w:hAnsi="Wingdings" w:hint="default"/>
      </w:rPr>
    </w:lvl>
    <w:lvl w:ilvl="3" w:tplc="FFFFFFFF" w:tentative="1">
      <w:start w:val="1"/>
      <w:numFmt w:val="bullet"/>
      <w:lvlText w:val=""/>
      <w:lvlJc w:val="left"/>
      <w:pPr>
        <w:tabs>
          <w:tab w:val="num" w:pos="3246"/>
        </w:tabs>
        <w:ind w:left="3246" w:hanging="360"/>
      </w:pPr>
      <w:rPr>
        <w:rFonts w:ascii="Symbol" w:hAnsi="Symbol" w:hint="default"/>
      </w:rPr>
    </w:lvl>
    <w:lvl w:ilvl="4" w:tplc="FFFFFFFF" w:tentative="1">
      <w:start w:val="1"/>
      <w:numFmt w:val="bullet"/>
      <w:lvlText w:val="o"/>
      <w:lvlJc w:val="left"/>
      <w:pPr>
        <w:tabs>
          <w:tab w:val="num" w:pos="3966"/>
        </w:tabs>
        <w:ind w:left="3966" w:hanging="360"/>
      </w:pPr>
      <w:rPr>
        <w:rFonts w:ascii="Courier New" w:hAnsi="Courier New" w:hint="default"/>
      </w:rPr>
    </w:lvl>
    <w:lvl w:ilvl="5" w:tplc="FFFFFFFF" w:tentative="1">
      <w:start w:val="1"/>
      <w:numFmt w:val="bullet"/>
      <w:lvlText w:val=""/>
      <w:lvlJc w:val="left"/>
      <w:pPr>
        <w:tabs>
          <w:tab w:val="num" w:pos="4686"/>
        </w:tabs>
        <w:ind w:left="4686" w:hanging="360"/>
      </w:pPr>
      <w:rPr>
        <w:rFonts w:ascii="Wingdings" w:hAnsi="Wingdings" w:hint="default"/>
      </w:rPr>
    </w:lvl>
    <w:lvl w:ilvl="6" w:tplc="FFFFFFFF" w:tentative="1">
      <w:start w:val="1"/>
      <w:numFmt w:val="bullet"/>
      <w:lvlText w:val=""/>
      <w:lvlJc w:val="left"/>
      <w:pPr>
        <w:tabs>
          <w:tab w:val="num" w:pos="5406"/>
        </w:tabs>
        <w:ind w:left="5406" w:hanging="360"/>
      </w:pPr>
      <w:rPr>
        <w:rFonts w:ascii="Symbol" w:hAnsi="Symbol" w:hint="default"/>
      </w:rPr>
    </w:lvl>
    <w:lvl w:ilvl="7" w:tplc="FFFFFFFF" w:tentative="1">
      <w:start w:val="1"/>
      <w:numFmt w:val="bullet"/>
      <w:lvlText w:val="o"/>
      <w:lvlJc w:val="left"/>
      <w:pPr>
        <w:tabs>
          <w:tab w:val="num" w:pos="6126"/>
        </w:tabs>
        <w:ind w:left="6126" w:hanging="360"/>
      </w:pPr>
      <w:rPr>
        <w:rFonts w:ascii="Courier New" w:hAnsi="Courier New" w:hint="default"/>
      </w:rPr>
    </w:lvl>
    <w:lvl w:ilvl="8" w:tplc="FFFFFFFF" w:tentative="1">
      <w:start w:val="1"/>
      <w:numFmt w:val="bullet"/>
      <w:lvlText w:val=""/>
      <w:lvlJc w:val="left"/>
      <w:pPr>
        <w:tabs>
          <w:tab w:val="num" w:pos="6846"/>
        </w:tabs>
        <w:ind w:left="6846" w:hanging="360"/>
      </w:pPr>
      <w:rPr>
        <w:rFonts w:ascii="Wingdings" w:hAnsi="Wingdings" w:hint="default"/>
      </w:rPr>
    </w:lvl>
  </w:abstractNum>
  <w:abstractNum w:abstractNumId="3">
    <w:nsid w:val="38D913F7"/>
    <w:multiLevelType w:val="hybridMultilevel"/>
    <w:tmpl w:val="D6C6115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76B2B"/>
    <w:multiLevelType w:val="hybridMultilevel"/>
    <w:tmpl w:val="E04C5A5A"/>
    <w:lvl w:ilvl="0" w:tplc="478AF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433879"/>
    <w:multiLevelType w:val="multilevel"/>
    <w:tmpl w:val="7DFE045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86213E"/>
    <w:multiLevelType w:val="hybridMultilevel"/>
    <w:tmpl w:val="140C7DAE"/>
    <w:lvl w:ilvl="0" w:tplc="80A0DDB6">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561C25F6"/>
    <w:multiLevelType w:val="hybridMultilevel"/>
    <w:tmpl w:val="BCD6D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E958EA"/>
    <w:multiLevelType w:val="multilevel"/>
    <w:tmpl w:val="B41AF75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B83131"/>
    <w:multiLevelType w:val="hybridMultilevel"/>
    <w:tmpl w:val="35E27776"/>
    <w:lvl w:ilvl="0" w:tplc="2EC49DA0">
      <w:start w:val="5"/>
      <w:numFmt w:val="bullet"/>
      <w:lvlText w:val="-"/>
      <w:lvlJc w:val="left"/>
      <w:pPr>
        <w:tabs>
          <w:tab w:val="num" w:pos="1316"/>
        </w:tabs>
        <w:ind w:left="1316" w:hanging="390"/>
      </w:pPr>
      <w:rPr>
        <w:rFonts w:ascii="Times New Roman" w:eastAsia="Times New Roman" w:hAnsi="Times New Roman" w:cs="Times New Roman" w:hint="default"/>
      </w:rPr>
    </w:lvl>
    <w:lvl w:ilvl="1" w:tplc="A7F87932" w:tentative="1">
      <w:start w:val="1"/>
      <w:numFmt w:val="bullet"/>
      <w:lvlText w:val="o"/>
      <w:lvlJc w:val="left"/>
      <w:pPr>
        <w:tabs>
          <w:tab w:val="num" w:pos="2006"/>
        </w:tabs>
        <w:ind w:left="2006" w:hanging="360"/>
      </w:pPr>
      <w:rPr>
        <w:rFonts w:ascii="Courier New" w:hAnsi="Courier New" w:hint="default"/>
      </w:rPr>
    </w:lvl>
    <w:lvl w:ilvl="2" w:tplc="15060DD0" w:tentative="1">
      <w:start w:val="1"/>
      <w:numFmt w:val="bullet"/>
      <w:lvlText w:val=""/>
      <w:lvlJc w:val="left"/>
      <w:pPr>
        <w:tabs>
          <w:tab w:val="num" w:pos="2726"/>
        </w:tabs>
        <w:ind w:left="2726" w:hanging="360"/>
      </w:pPr>
      <w:rPr>
        <w:rFonts w:ascii="Wingdings" w:hAnsi="Wingdings" w:hint="default"/>
      </w:rPr>
    </w:lvl>
    <w:lvl w:ilvl="3" w:tplc="26027146" w:tentative="1">
      <w:start w:val="1"/>
      <w:numFmt w:val="bullet"/>
      <w:lvlText w:val=""/>
      <w:lvlJc w:val="left"/>
      <w:pPr>
        <w:tabs>
          <w:tab w:val="num" w:pos="3446"/>
        </w:tabs>
        <w:ind w:left="3446" w:hanging="360"/>
      </w:pPr>
      <w:rPr>
        <w:rFonts w:ascii="Symbol" w:hAnsi="Symbol" w:hint="default"/>
      </w:rPr>
    </w:lvl>
    <w:lvl w:ilvl="4" w:tplc="E5F2FE72" w:tentative="1">
      <w:start w:val="1"/>
      <w:numFmt w:val="bullet"/>
      <w:lvlText w:val="o"/>
      <w:lvlJc w:val="left"/>
      <w:pPr>
        <w:tabs>
          <w:tab w:val="num" w:pos="4166"/>
        </w:tabs>
        <w:ind w:left="4166" w:hanging="360"/>
      </w:pPr>
      <w:rPr>
        <w:rFonts w:ascii="Courier New" w:hAnsi="Courier New" w:hint="default"/>
      </w:rPr>
    </w:lvl>
    <w:lvl w:ilvl="5" w:tplc="0054E6D2" w:tentative="1">
      <w:start w:val="1"/>
      <w:numFmt w:val="bullet"/>
      <w:lvlText w:val=""/>
      <w:lvlJc w:val="left"/>
      <w:pPr>
        <w:tabs>
          <w:tab w:val="num" w:pos="4886"/>
        </w:tabs>
        <w:ind w:left="4886" w:hanging="360"/>
      </w:pPr>
      <w:rPr>
        <w:rFonts w:ascii="Wingdings" w:hAnsi="Wingdings" w:hint="default"/>
      </w:rPr>
    </w:lvl>
    <w:lvl w:ilvl="6" w:tplc="AFEC9BDE" w:tentative="1">
      <w:start w:val="1"/>
      <w:numFmt w:val="bullet"/>
      <w:lvlText w:val=""/>
      <w:lvlJc w:val="left"/>
      <w:pPr>
        <w:tabs>
          <w:tab w:val="num" w:pos="5606"/>
        </w:tabs>
        <w:ind w:left="5606" w:hanging="360"/>
      </w:pPr>
      <w:rPr>
        <w:rFonts w:ascii="Symbol" w:hAnsi="Symbol" w:hint="default"/>
      </w:rPr>
    </w:lvl>
    <w:lvl w:ilvl="7" w:tplc="2168EDCA" w:tentative="1">
      <w:start w:val="1"/>
      <w:numFmt w:val="bullet"/>
      <w:lvlText w:val="o"/>
      <w:lvlJc w:val="left"/>
      <w:pPr>
        <w:tabs>
          <w:tab w:val="num" w:pos="6326"/>
        </w:tabs>
        <w:ind w:left="6326" w:hanging="360"/>
      </w:pPr>
      <w:rPr>
        <w:rFonts w:ascii="Courier New" w:hAnsi="Courier New" w:hint="default"/>
      </w:rPr>
    </w:lvl>
    <w:lvl w:ilvl="8" w:tplc="E070C2B2" w:tentative="1">
      <w:start w:val="1"/>
      <w:numFmt w:val="bullet"/>
      <w:lvlText w:val=""/>
      <w:lvlJc w:val="left"/>
      <w:pPr>
        <w:tabs>
          <w:tab w:val="num" w:pos="7046"/>
        </w:tabs>
        <w:ind w:left="7046" w:hanging="360"/>
      </w:pPr>
      <w:rPr>
        <w:rFonts w:ascii="Wingdings" w:hAnsi="Wingdings" w:hint="default"/>
      </w:rPr>
    </w:lvl>
  </w:abstractNum>
  <w:abstractNum w:abstractNumId="10">
    <w:nsid w:val="6BD76AC7"/>
    <w:multiLevelType w:val="hybridMultilevel"/>
    <w:tmpl w:val="844E4B1A"/>
    <w:lvl w:ilvl="0" w:tplc="B72E1524">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9"/>
  </w:num>
  <w:num w:numId="2">
    <w:abstractNumId w:val="2"/>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7"/>
  </w:num>
  <w:num w:numId="7">
    <w:abstractNumId w:val="0"/>
  </w:num>
  <w:num w:numId="8">
    <w:abstractNumId w:val="4"/>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C4A21"/>
    <w:rsid w:val="00000918"/>
    <w:rsid w:val="00001410"/>
    <w:rsid w:val="0000317F"/>
    <w:rsid w:val="0000402F"/>
    <w:rsid w:val="00006B8A"/>
    <w:rsid w:val="0001007D"/>
    <w:rsid w:val="000114F5"/>
    <w:rsid w:val="00011B62"/>
    <w:rsid w:val="0001378C"/>
    <w:rsid w:val="00013796"/>
    <w:rsid w:val="00016173"/>
    <w:rsid w:val="0001674E"/>
    <w:rsid w:val="000202DD"/>
    <w:rsid w:val="00022BBE"/>
    <w:rsid w:val="00023607"/>
    <w:rsid w:val="00024A93"/>
    <w:rsid w:val="0002500D"/>
    <w:rsid w:val="00035341"/>
    <w:rsid w:val="0003671F"/>
    <w:rsid w:val="0003684D"/>
    <w:rsid w:val="0004023B"/>
    <w:rsid w:val="00040937"/>
    <w:rsid w:val="000426E4"/>
    <w:rsid w:val="00045165"/>
    <w:rsid w:val="000463DD"/>
    <w:rsid w:val="0005228A"/>
    <w:rsid w:val="0005266F"/>
    <w:rsid w:val="00052FB0"/>
    <w:rsid w:val="00057B6F"/>
    <w:rsid w:val="00060399"/>
    <w:rsid w:val="000635C9"/>
    <w:rsid w:val="000645BC"/>
    <w:rsid w:val="00064779"/>
    <w:rsid w:val="00066DA2"/>
    <w:rsid w:val="000723CA"/>
    <w:rsid w:val="00072407"/>
    <w:rsid w:val="0007305D"/>
    <w:rsid w:val="000767E9"/>
    <w:rsid w:val="000802AF"/>
    <w:rsid w:val="0008139D"/>
    <w:rsid w:val="0008384A"/>
    <w:rsid w:val="0008566D"/>
    <w:rsid w:val="0008752B"/>
    <w:rsid w:val="000904AA"/>
    <w:rsid w:val="000927B5"/>
    <w:rsid w:val="00094AAC"/>
    <w:rsid w:val="00094E6A"/>
    <w:rsid w:val="0009741B"/>
    <w:rsid w:val="000A25FE"/>
    <w:rsid w:val="000A4D48"/>
    <w:rsid w:val="000A6822"/>
    <w:rsid w:val="000A72ED"/>
    <w:rsid w:val="000B0F87"/>
    <w:rsid w:val="000B1BC7"/>
    <w:rsid w:val="000B2CBD"/>
    <w:rsid w:val="000B31B3"/>
    <w:rsid w:val="000C4C49"/>
    <w:rsid w:val="000C5AE9"/>
    <w:rsid w:val="000D0E4C"/>
    <w:rsid w:val="000D24D5"/>
    <w:rsid w:val="000D7063"/>
    <w:rsid w:val="000D72FB"/>
    <w:rsid w:val="000E0931"/>
    <w:rsid w:val="000E3449"/>
    <w:rsid w:val="000E38AD"/>
    <w:rsid w:val="000E3EE2"/>
    <w:rsid w:val="000E46A7"/>
    <w:rsid w:val="000E639F"/>
    <w:rsid w:val="000E7269"/>
    <w:rsid w:val="0010431E"/>
    <w:rsid w:val="00104CD1"/>
    <w:rsid w:val="00104EDC"/>
    <w:rsid w:val="00111CE3"/>
    <w:rsid w:val="00113AC8"/>
    <w:rsid w:val="001178CB"/>
    <w:rsid w:val="0012247C"/>
    <w:rsid w:val="00123D2C"/>
    <w:rsid w:val="001264D7"/>
    <w:rsid w:val="00127EBC"/>
    <w:rsid w:val="00130253"/>
    <w:rsid w:val="00136861"/>
    <w:rsid w:val="00136C3B"/>
    <w:rsid w:val="00137912"/>
    <w:rsid w:val="00137DBB"/>
    <w:rsid w:val="00141334"/>
    <w:rsid w:val="00143533"/>
    <w:rsid w:val="00145973"/>
    <w:rsid w:val="001519D4"/>
    <w:rsid w:val="00151D2F"/>
    <w:rsid w:val="00154C4E"/>
    <w:rsid w:val="001550BE"/>
    <w:rsid w:val="00160884"/>
    <w:rsid w:val="00163889"/>
    <w:rsid w:val="00166F7E"/>
    <w:rsid w:val="00171391"/>
    <w:rsid w:val="00171F46"/>
    <w:rsid w:val="00173FB7"/>
    <w:rsid w:val="00174D0C"/>
    <w:rsid w:val="00176A6B"/>
    <w:rsid w:val="00180A80"/>
    <w:rsid w:val="00181CA3"/>
    <w:rsid w:val="00183289"/>
    <w:rsid w:val="001840C7"/>
    <w:rsid w:val="00187D89"/>
    <w:rsid w:val="001915C9"/>
    <w:rsid w:val="00193506"/>
    <w:rsid w:val="00193566"/>
    <w:rsid w:val="0019382B"/>
    <w:rsid w:val="001962C4"/>
    <w:rsid w:val="001A05F0"/>
    <w:rsid w:val="001A266E"/>
    <w:rsid w:val="001A674E"/>
    <w:rsid w:val="001A7658"/>
    <w:rsid w:val="001A7D56"/>
    <w:rsid w:val="001B05E6"/>
    <w:rsid w:val="001B0905"/>
    <w:rsid w:val="001B164A"/>
    <w:rsid w:val="001B3B3B"/>
    <w:rsid w:val="001B7B3A"/>
    <w:rsid w:val="001C079D"/>
    <w:rsid w:val="001C1BC1"/>
    <w:rsid w:val="001C314D"/>
    <w:rsid w:val="001C4822"/>
    <w:rsid w:val="001C4A21"/>
    <w:rsid w:val="001C6F46"/>
    <w:rsid w:val="001D0388"/>
    <w:rsid w:val="001D288A"/>
    <w:rsid w:val="001D38C5"/>
    <w:rsid w:val="001D511C"/>
    <w:rsid w:val="001D5A97"/>
    <w:rsid w:val="001D6536"/>
    <w:rsid w:val="001E31C9"/>
    <w:rsid w:val="001E5EDF"/>
    <w:rsid w:val="001E76D8"/>
    <w:rsid w:val="001F0F31"/>
    <w:rsid w:val="001F3198"/>
    <w:rsid w:val="001F39FD"/>
    <w:rsid w:val="002019A4"/>
    <w:rsid w:val="00203167"/>
    <w:rsid w:val="00206167"/>
    <w:rsid w:val="00211D47"/>
    <w:rsid w:val="002148B9"/>
    <w:rsid w:val="00216249"/>
    <w:rsid w:val="00216515"/>
    <w:rsid w:val="00220C89"/>
    <w:rsid w:val="0022282C"/>
    <w:rsid w:val="00222AF5"/>
    <w:rsid w:val="00223819"/>
    <w:rsid w:val="00224D0B"/>
    <w:rsid w:val="00227278"/>
    <w:rsid w:val="00233985"/>
    <w:rsid w:val="00233EE5"/>
    <w:rsid w:val="00234C25"/>
    <w:rsid w:val="0023691A"/>
    <w:rsid w:val="00237A73"/>
    <w:rsid w:val="00237ED4"/>
    <w:rsid w:val="0024191F"/>
    <w:rsid w:val="00250B2B"/>
    <w:rsid w:val="0025135D"/>
    <w:rsid w:val="00252305"/>
    <w:rsid w:val="002563DD"/>
    <w:rsid w:val="00256FF6"/>
    <w:rsid w:val="002579AD"/>
    <w:rsid w:val="0026181D"/>
    <w:rsid w:val="002638FF"/>
    <w:rsid w:val="002710AA"/>
    <w:rsid w:val="00276C5B"/>
    <w:rsid w:val="00280723"/>
    <w:rsid w:val="00281ECF"/>
    <w:rsid w:val="0028237E"/>
    <w:rsid w:val="00284849"/>
    <w:rsid w:val="00294A0F"/>
    <w:rsid w:val="002A2EC0"/>
    <w:rsid w:val="002A3BE9"/>
    <w:rsid w:val="002A5F4D"/>
    <w:rsid w:val="002A6F74"/>
    <w:rsid w:val="002B3A44"/>
    <w:rsid w:val="002C294D"/>
    <w:rsid w:val="002D189C"/>
    <w:rsid w:val="002D1ACA"/>
    <w:rsid w:val="002D4144"/>
    <w:rsid w:val="002D4849"/>
    <w:rsid w:val="002D4D99"/>
    <w:rsid w:val="002D5A6B"/>
    <w:rsid w:val="002E0274"/>
    <w:rsid w:val="002E0F52"/>
    <w:rsid w:val="002E3741"/>
    <w:rsid w:val="002E4FCB"/>
    <w:rsid w:val="002E5F53"/>
    <w:rsid w:val="002E6055"/>
    <w:rsid w:val="002E6CF5"/>
    <w:rsid w:val="002F0A1C"/>
    <w:rsid w:val="002F0C1B"/>
    <w:rsid w:val="002F2D94"/>
    <w:rsid w:val="002F3799"/>
    <w:rsid w:val="002F38D5"/>
    <w:rsid w:val="002F43F2"/>
    <w:rsid w:val="002F553D"/>
    <w:rsid w:val="002F7D94"/>
    <w:rsid w:val="00300CBA"/>
    <w:rsid w:val="00303507"/>
    <w:rsid w:val="00303FB9"/>
    <w:rsid w:val="00304701"/>
    <w:rsid w:val="0030607C"/>
    <w:rsid w:val="00312255"/>
    <w:rsid w:val="00313FCB"/>
    <w:rsid w:val="0031413E"/>
    <w:rsid w:val="00316500"/>
    <w:rsid w:val="0031724C"/>
    <w:rsid w:val="003212E5"/>
    <w:rsid w:val="0032209A"/>
    <w:rsid w:val="00323C82"/>
    <w:rsid w:val="003250F6"/>
    <w:rsid w:val="00334469"/>
    <w:rsid w:val="003353B2"/>
    <w:rsid w:val="0034618B"/>
    <w:rsid w:val="003467D6"/>
    <w:rsid w:val="003524D5"/>
    <w:rsid w:val="00354555"/>
    <w:rsid w:val="0036087E"/>
    <w:rsid w:val="00363072"/>
    <w:rsid w:val="003640E2"/>
    <w:rsid w:val="00364218"/>
    <w:rsid w:val="00364368"/>
    <w:rsid w:val="00371DF7"/>
    <w:rsid w:val="003757B6"/>
    <w:rsid w:val="00376FF6"/>
    <w:rsid w:val="003819CE"/>
    <w:rsid w:val="003830AF"/>
    <w:rsid w:val="00385A4B"/>
    <w:rsid w:val="003938DA"/>
    <w:rsid w:val="00393CF5"/>
    <w:rsid w:val="0039489F"/>
    <w:rsid w:val="00396D5F"/>
    <w:rsid w:val="003A1989"/>
    <w:rsid w:val="003A3492"/>
    <w:rsid w:val="003A56FA"/>
    <w:rsid w:val="003A5C4A"/>
    <w:rsid w:val="003A6946"/>
    <w:rsid w:val="003B0FC9"/>
    <w:rsid w:val="003B5369"/>
    <w:rsid w:val="003C0608"/>
    <w:rsid w:val="003C77F6"/>
    <w:rsid w:val="003D32B2"/>
    <w:rsid w:val="003D5696"/>
    <w:rsid w:val="003D5871"/>
    <w:rsid w:val="003D59C3"/>
    <w:rsid w:val="003D6699"/>
    <w:rsid w:val="003D702A"/>
    <w:rsid w:val="003E064B"/>
    <w:rsid w:val="003E2A0A"/>
    <w:rsid w:val="003E3F88"/>
    <w:rsid w:val="003E4599"/>
    <w:rsid w:val="003E70F9"/>
    <w:rsid w:val="003F2528"/>
    <w:rsid w:val="003F2F91"/>
    <w:rsid w:val="003F3262"/>
    <w:rsid w:val="003F6520"/>
    <w:rsid w:val="003F7DA9"/>
    <w:rsid w:val="00402254"/>
    <w:rsid w:val="00403CF0"/>
    <w:rsid w:val="00404CBD"/>
    <w:rsid w:val="0040504C"/>
    <w:rsid w:val="004115AC"/>
    <w:rsid w:val="00411BC6"/>
    <w:rsid w:val="00411BCD"/>
    <w:rsid w:val="00412E5D"/>
    <w:rsid w:val="00413560"/>
    <w:rsid w:val="00417F7C"/>
    <w:rsid w:val="00423035"/>
    <w:rsid w:val="004233F3"/>
    <w:rsid w:val="0043001D"/>
    <w:rsid w:val="00434ADD"/>
    <w:rsid w:val="0043593D"/>
    <w:rsid w:val="004361D0"/>
    <w:rsid w:val="00441C6A"/>
    <w:rsid w:val="00444C1B"/>
    <w:rsid w:val="00445366"/>
    <w:rsid w:val="004533F2"/>
    <w:rsid w:val="0045345F"/>
    <w:rsid w:val="0045466C"/>
    <w:rsid w:val="004547B2"/>
    <w:rsid w:val="00454891"/>
    <w:rsid w:val="00455057"/>
    <w:rsid w:val="00460CC3"/>
    <w:rsid w:val="0046452B"/>
    <w:rsid w:val="00464E5B"/>
    <w:rsid w:val="00465663"/>
    <w:rsid w:val="004700F7"/>
    <w:rsid w:val="00471AB3"/>
    <w:rsid w:val="00472851"/>
    <w:rsid w:val="00473810"/>
    <w:rsid w:val="00473B7D"/>
    <w:rsid w:val="0047637A"/>
    <w:rsid w:val="00477B23"/>
    <w:rsid w:val="00480E98"/>
    <w:rsid w:val="004905BE"/>
    <w:rsid w:val="00496305"/>
    <w:rsid w:val="004A1312"/>
    <w:rsid w:val="004A312A"/>
    <w:rsid w:val="004A40A0"/>
    <w:rsid w:val="004A4B87"/>
    <w:rsid w:val="004A517E"/>
    <w:rsid w:val="004B183D"/>
    <w:rsid w:val="004B331C"/>
    <w:rsid w:val="004B37FB"/>
    <w:rsid w:val="004B3FB7"/>
    <w:rsid w:val="004B51C8"/>
    <w:rsid w:val="004B55F2"/>
    <w:rsid w:val="004B589A"/>
    <w:rsid w:val="004C25A5"/>
    <w:rsid w:val="004C2CD2"/>
    <w:rsid w:val="004C3128"/>
    <w:rsid w:val="004C4A88"/>
    <w:rsid w:val="004C77C7"/>
    <w:rsid w:val="004D3AD7"/>
    <w:rsid w:val="004D65EE"/>
    <w:rsid w:val="004E0964"/>
    <w:rsid w:val="004E2A18"/>
    <w:rsid w:val="004E7DC4"/>
    <w:rsid w:val="004F4BCB"/>
    <w:rsid w:val="004F6839"/>
    <w:rsid w:val="004F6E6C"/>
    <w:rsid w:val="004F75AD"/>
    <w:rsid w:val="00501431"/>
    <w:rsid w:val="00502F41"/>
    <w:rsid w:val="005033CA"/>
    <w:rsid w:val="0050368E"/>
    <w:rsid w:val="00504957"/>
    <w:rsid w:val="0050793E"/>
    <w:rsid w:val="005208AD"/>
    <w:rsid w:val="00520F5B"/>
    <w:rsid w:val="00521458"/>
    <w:rsid w:val="00521DB2"/>
    <w:rsid w:val="005276E0"/>
    <w:rsid w:val="005318AA"/>
    <w:rsid w:val="00531CC3"/>
    <w:rsid w:val="0054209A"/>
    <w:rsid w:val="00546267"/>
    <w:rsid w:val="005462A2"/>
    <w:rsid w:val="0054716A"/>
    <w:rsid w:val="00550B1A"/>
    <w:rsid w:val="00554853"/>
    <w:rsid w:val="005676A0"/>
    <w:rsid w:val="00567C72"/>
    <w:rsid w:val="00572D85"/>
    <w:rsid w:val="00573011"/>
    <w:rsid w:val="005748DF"/>
    <w:rsid w:val="00576032"/>
    <w:rsid w:val="0057607D"/>
    <w:rsid w:val="0057767E"/>
    <w:rsid w:val="00580842"/>
    <w:rsid w:val="005848FA"/>
    <w:rsid w:val="0058755B"/>
    <w:rsid w:val="00591CA9"/>
    <w:rsid w:val="00591E9A"/>
    <w:rsid w:val="0059249D"/>
    <w:rsid w:val="00593C02"/>
    <w:rsid w:val="005979E3"/>
    <w:rsid w:val="005A370F"/>
    <w:rsid w:val="005A3EBA"/>
    <w:rsid w:val="005B04E6"/>
    <w:rsid w:val="005B0C7D"/>
    <w:rsid w:val="005B1076"/>
    <w:rsid w:val="005B4D52"/>
    <w:rsid w:val="005B4D5A"/>
    <w:rsid w:val="005B548A"/>
    <w:rsid w:val="005B6D2B"/>
    <w:rsid w:val="005C09DF"/>
    <w:rsid w:val="005C2098"/>
    <w:rsid w:val="005C489E"/>
    <w:rsid w:val="005C6E01"/>
    <w:rsid w:val="005D4D3D"/>
    <w:rsid w:val="005D592C"/>
    <w:rsid w:val="005D7A80"/>
    <w:rsid w:val="005E074E"/>
    <w:rsid w:val="005E14DD"/>
    <w:rsid w:val="005E2DC7"/>
    <w:rsid w:val="005E598C"/>
    <w:rsid w:val="005E699D"/>
    <w:rsid w:val="005F0F23"/>
    <w:rsid w:val="005F3F3B"/>
    <w:rsid w:val="005F5CFB"/>
    <w:rsid w:val="005F70DB"/>
    <w:rsid w:val="005F7E76"/>
    <w:rsid w:val="0060171D"/>
    <w:rsid w:val="00601B9E"/>
    <w:rsid w:val="00603F3B"/>
    <w:rsid w:val="006046B0"/>
    <w:rsid w:val="0060558F"/>
    <w:rsid w:val="00605928"/>
    <w:rsid w:val="00605CF8"/>
    <w:rsid w:val="00605DC1"/>
    <w:rsid w:val="0060673B"/>
    <w:rsid w:val="00606BC6"/>
    <w:rsid w:val="00606EFA"/>
    <w:rsid w:val="00610FD3"/>
    <w:rsid w:val="006114E3"/>
    <w:rsid w:val="00611DF0"/>
    <w:rsid w:val="0061283D"/>
    <w:rsid w:val="0061522A"/>
    <w:rsid w:val="00616989"/>
    <w:rsid w:val="00622B61"/>
    <w:rsid w:val="00624CDF"/>
    <w:rsid w:val="00631A05"/>
    <w:rsid w:val="00632CAE"/>
    <w:rsid w:val="00636288"/>
    <w:rsid w:val="00636C8F"/>
    <w:rsid w:val="006432E6"/>
    <w:rsid w:val="006438A9"/>
    <w:rsid w:val="006440DA"/>
    <w:rsid w:val="00644756"/>
    <w:rsid w:val="00644C62"/>
    <w:rsid w:val="0065138B"/>
    <w:rsid w:val="00653630"/>
    <w:rsid w:val="0065785E"/>
    <w:rsid w:val="00662C0E"/>
    <w:rsid w:val="00663E28"/>
    <w:rsid w:val="00665649"/>
    <w:rsid w:val="00667A9D"/>
    <w:rsid w:val="006703D4"/>
    <w:rsid w:val="006709AC"/>
    <w:rsid w:val="00671DFC"/>
    <w:rsid w:val="006726DD"/>
    <w:rsid w:val="006731AC"/>
    <w:rsid w:val="00676261"/>
    <w:rsid w:val="00682B10"/>
    <w:rsid w:val="00684094"/>
    <w:rsid w:val="00684474"/>
    <w:rsid w:val="0068631C"/>
    <w:rsid w:val="006867F7"/>
    <w:rsid w:val="0069289C"/>
    <w:rsid w:val="00692AC1"/>
    <w:rsid w:val="006933BB"/>
    <w:rsid w:val="006943DA"/>
    <w:rsid w:val="00694B5A"/>
    <w:rsid w:val="00695124"/>
    <w:rsid w:val="0069518C"/>
    <w:rsid w:val="006954F2"/>
    <w:rsid w:val="006A053A"/>
    <w:rsid w:val="006A1B08"/>
    <w:rsid w:val="006A2E49"/>
    <w:rsid w:val="006A5212"/>
    <w:rsid w:val="006A573E"/>
    <w:rsid w:val="006A688A"/>
    <w:rsid w:val="006A7D1F"/>
    <w:rsid w:val="006B4BCA"/>
    <w:rsid w:val="006C0B56"/>
    <w:rsid w:val="006C2566"/>
    <w:rsid w:val="006C444F"/>
    <w:rsid w:val="006C4527"/>
    <w:rsid w:val="006C5C3B"/>
    <w:rsid w:val="006C7FAC"/>
    <w:rsid w:val="006D1A25"/>
    <w:rsid w:val="006D2CA9"/>
    <w:rsid w:val="006D51A3"/>
    <w:rsid w:val="006D521A"/>
    <w:rsid w:val="006E01D7"/>
    <w:rsid w:val="006E3738"/>
    <w:rsid w:val="006E69A4"/>
    <w:rsid w:val="006E6DBD"/>
    <w:rsid w:val="006E6F5C"/>
    <w:rsid w:val="006E732C"/>
    <w:rsid w:val="006F06C4"/>
    <w:rsid w:val="006F0C62"/>
    <w:rsid w:val="006F17DA"/>
    <w:rsid w:val="006F1D61"/>
    <w:rsid w:val="00701312"/>
    <w:rsid w:val="0070233B"/>
    <w:rsid w:val="00702496"/>
    <w:rsid w:val="00707B5C"/>
    <w:rsid w:val="007126D0"/>
    <w:rsid w:val="007148A2"/>
    <w:rsid w:val="00722A2F"/>
    <w:rsid w:val="00726C36"/>
    <w:rsid w:val="00731E26"/>
    <w:rsid w:val="00733E40"/>
    <w:rsid w:val="00733E52"/>
    <w:rsid w:val="00735DB2"/>
    <w:rsid w:val="00741176"/>
    <w:rsid w:val="0074377B"/>
    <w:rsid w:val="00744CA4"/>
    <w:rsid w:val="00745E4E"/>
    <w:rsid w:val="0074631A"/>
    <w:rsid w:val="00746AA4"/>
    <w:rsid w:val="007475D3"/>
    <w:rsid w:val="00751437"/>
    <w:rsid w:val="00753325"/>
    <w:rsid w:val="00755610"/>
    <w:rsid w:val="00756B13"/>
    <w:rsid w:val="00761D1E"/>
    <w:rsid w:val="00761D8A"/>
    <w:rsid w:val="00764BD9"/>
    <w:rsid w:val="007651D6"/>
    <w:rsid w:val="00766D77"/>
    <w:rsid w:val="00766F48"/>
    <w:rsid w:val="007673E0"/>
    <w:rsid w:val="00770B11"/>
    <w:rsid w:val="00771BDD"/>
    <w:rsid w:val="00771C6A"/>
    <w:rsid w:val="007733CD"/>
    <w:rsid w:val="00773532"/>
    <w:rsid w:val="00774671"/>
    <w:rsid w:val="00774728"/>
    <w:rsid w:val="00774AF3"/>
    <w:rsid w:val="0077617B"/>
    <w:rsid w:val="0078072F"/>
    <w:rsid w:val="00784C46"/>
    <w:rsid w:val="007901E0"/>
    <w:rsid w:val="00791033"/>
    <w:rsid w:val="00791BC0"/>
    <w:rsid w:val="007923F4"/>
    <w:rsid w:val="007966B8"/>
    <w:rsid w:val="00797DF6"/>
    <w:rsid w:val="007A1BA1"/>
    <w:rsid w:val="007A23AC"/>
    <w:rsid w:val="007A350E"/>
    <w:rsid w:val="007A371A"/>
    <w:rsid w:val="007B0565"/>
    <w:rsid w:val="007B6DDB"/>
    <w:rsid w:val="007B7575"/>
    <w:rsid w:val="007C06D7"/>
    <w:rsid w:val="007C3088"/>
    <w:rsid w:val="007C3D24"/>
    <w:rsid w:val="007C4408"/>
    <w:rsid w:val="007C4518"/>
    <w:rsid w:val="007C76A0"/>
    <w:rsid w:val="007D394A"/>
    <w:rsid w:val="007D3B46"/>
    <w:rsid w:val="007D4320"/>
    <w:rsid w:val="007D5DDF"/>
    <w:rsid w:val="007E1F0E"/>
    <w:rsid w:val="007E26C2"/>
    <w:rsid w:val="007E3F02"/>
    <w:rsid w:val="007E4AE9"/>
    <w:rsid w:val="007F0825"/>
    <w:rsid w:val="007F1E15"/>
    <w:rsid w:val="007F22EA"/>
    <w:rsid w:val="007F4020"/>
    <w:rsid w:val="00800589"/>
    <w:rsid w:val="00804A99"/>
    <w:rsid w:val="00804C96"/>
    <w:rsid w:val="0080525A"/>
    <w:rsid w:val="0080654C"/>
    <w:rsid w:val="00807090"/>
    <w:rsid w:val="00810F2F"/>
    <w:rsid w:val="00813281"/>
    <w:rsid w:val="008137BF"/>
    <w:rsid w:val="00813C3A"/>
    <w:rsid w:val="00813E3F"/>
    <w:rsid w:val="008160C7"/>
    <w:rsid w:val="00817A1A"/>
    <w:rsid w:val="00822004"/>
    <w:rsid w:val="00822E1B"/>
    <w:rsid w:val="00830713"/>
    <w:rsid w:val="0083189B"/>
    <w:rsid w:val="00832EA7"/>
    <w:rsid w:val="00832F11"/>
    <w:rsid w:val="00836A61"/>
    <w:rsid w:val="0083726F"/>
    <w:rsid w:val="008410A0"/>
    <w:rsid w:val="00844B7D"/>
    <w:rsid w:val="00846194"/>
    <w:rsid w:val="00851986"/>
    <w:rsid w:val="00852769"/>
    <w:rsid w:val="0085643F"/>
    <w:rsid w:val="00861B12"/>
    <w:rsid w:val="008637F2"/>
    <w:rsid w:val="0086395F"/>
    <w:rsid w:val="00864739"/>
    <w:rsid w:val="00864F79"/>
    <w:rsid w:val="00865E72"/>
    <w:rsid w:val="008731C9"/>
    <w:rsid w:val="0087340A"/>
    <w:rsid w:val="00875813"/>
    <w:rsid w:val="00876CB6"/>
    <w:rsid w:val="00880F93"/>
    <w:rsid w:val="00881943"/>
    <w:rsid w:val="008819C2"/>
    <w:rsid w:val="00882AC2"/>
    <w:rsid w:val="00882B2B"/>
    <w:rsid w:val="00883779"/>
    <w:rsid w:val="00885F3C"/>
    <w:rsid w:val="00890BBE"/>
    <w:rsid w:val="008934D2"/>
    <w:rsid w:val="00893CBB"/>
    <w:rsid w:val="008958BA"/>
    <w:rsid w:val="00895E47"/>
    <w:rsid w:val="008A0B36"/>
    <w:rsid w:val="008A4974"/>
    <w:rsid w:val="008A4D2E"/>
    <w:rsid w:val="008A6D36"/>
    <w:rsid w:val="008A769F"/>
    <w:rsid w:val="008B30B7"/>
    <w:rsid w:val="008B3756"/>
    <w:rsid w:val="008B4FA9"/>
    <w:rsid w:val="008B693C"/>
    <w:rsid w:val="008B6BC9"/>
    <w:rsid w:val="008C03C5"/>
    <w:rsid w:val="008C166E"/>
    <w:rsid w:val="008C1D7B"/>
    <w:rsid w:val="008C57A3"/>
    <w:rsid w:val="008C5BCF"/>
    <w:rsid w:val="008D00BA"/>
    <w:rsid w:val="008D0AEE"/>
    <w:rsid w:val="008D3C8C"/>
    <w:rsid w:val="008D44FA"/>
    <w:rsid w:val="008D5715"/>
    <w:rsid w:val="008D787A"/>
    <w:rsid w:val="008E0E2B"/>
    <w:rsid w:val="008E4503"/>
    <w:rsid w:val="008E561A"/>
    <w:rsid w:val="008E727F"/>
    <w:rsid w:val="008F0EF8"/>
    <w:rsid w:val="008F10F1"/>
    <w:rsid w:val="008F367F"/>
    <w:rsid w:val="008F4CE6"/>
    <w:rsid w:val="008F64DD"/>
    <w:rsid w:val="0090423B"/>
    <w:rsid w:val="00906819"/>
    <w:rsid w:val="00913BD0"/>
    <w:rsid w:val="00913D4E"/>
    <w:rsid w:val="00914751"/>
    <w:rsid w:val="00915EDF"/>
    <w:rsid w:val="00916757"/>
    <w:rsid w:val="009209F6"/>
    <w:rsid w:val="00925A0D"/>
    <w:rsid w:val="0092615C"/>
    <w:rsid w:val="00930330"/>
    <w:rsid w:val="009310B5"/>
    <w:rsid w:val="009319B1"/>
    <w:rsid w:val="009321D9"/>
    <w:rsid w:val="009349D5"/>
    <w:rsid w:val="00935513"/>
    <w:rsid w:val="00935992"/>
    <w:rsid w:val="00936A1A"/>
    <w:rsid w:val="00940229"/>
    <w:rsid w:val="00940353"/>
    <w:rsid w:val="00940A09"/>
    <w:rsid w:val="00941A69"/>
    <w:rsid w:val="0094767A"/>
    <w:rsid w:val="00947FB7"/>
    <w:rsid w:val="00951A6E"/>
    <w:rsid w:val="00952E67"/>
    <w:rsid w:val="0095384E"/>
    <w:rsid w:val="00953EE9"/>
    <w:rsid w:val="009545EB"/>
    <w:rsid w:val="009554FF"/>
    <w:rsid w:val="00955BF2"/>
    <w:rsid w:val="00961B8C"/>
    <w:rsid w:val="00963A93"/>
    <w:rsid w:val="0097029F"/>
    <w:rsid w:val="0097164A"/>
    <w:rsid w:val="00972134"/>
    <w:rsid w:val="00974D42"/>
    <w:rsid w:val="0098002B"/>
    <w:rsid w:val="009849D9"/>
    <w:rsid w:val="00986F51"/>
    <w:rsid w:val="00986F74"/>
    <w:rsid w:val="00987AB4"/>
    <w:rsid w:val="0099004B"/>
    <w:rsid w:val="00991AF4"/>
    <w:rsid w:val="009928BD"/>
    <w:rsid w:val="00992AD9"/>
    <w:rsid w:val="009A09D2"/>
    <w:rsid w:val="009A39CF"/>
    <w:rsid w:val="009A625C"/>
    <w:rsid w:val="009A7024"/>
    <w:rsid w:val="009B28CD"/>
    <w:rsid w:val="009B432C"/>
    <w:rsid w:val="009B435C"/>
    <w:rsid w:val="009C03BE"/>
    <w:rsid w:val="009C0C7D"/>
    <w:rsid w:val="009D1733"/>
    <w:rsid w:val="009E3771"/>
    <w:rsid w:val="009E58BA"/>
    <w:rsid w:val="009F022A"/>
    <w:rsid w:val="009F2842"/>
    <w:rsid w:val="009F35B5"/>
    <w:rsid w:val="00A0078E"/>
    <w:rsid w:val="00A01F3C"/>
    <w:rsid w:val="00A02B5F"/>
    <w:rsid w:val="00A064CB"/>
    <w:rsid w:val="00A0656E"/>
    <w:rsid w:val="00A06D74"/>
    <w:rsid w:val="00A111CA"/>
    <w:rsid w:val="00A116FD"/>
    <w:rsid w:val="00A11BC7"/>
    <w:rsid w:val="00A12DE1"/>
    <w:rsid w:val="00A13045"/>
    <w:rsid w:val="00A143BA"/>
    <w:rsid w:val="00A156BD"/>
    <w:rsid w:val="00A157E9"/>
    <w:rsid w:val="00A15B83"/>
    <w:rsid w:val="00A165B2"/>
    <w:rsid w:val="00A17AE6"/>
    <w:rsid w:val="00A17D86"/>
    <w:rsid w:val="00A2113D"/>
    <w:rsid w:val="00A21C8B"/>
    <w:rsid w:val="00A23481"/>
    <w:rsid w:val="00A236C6"/>
    <w:rsid w:val="00A24150"/>
    <w:rsid w:val="00A303EC"/>
    <w:rsid w:val="00A310B7"/>
    <w:rsid w:val="00A311B8"/>
    <w:rsid w:val="00A31342"/>
    <w:rsid w:val="00A3373F"/>
    <w:rsid w:val="00A37644"/>
    <w:rsid w:val="00A378EB"/>
    <w:rsid w:val="00A37E84"/>
    <w:rsid w:val="00A40579"/>
    <w:rsid w:val="00A41345"/>
    <w:rsid w:val="00A421CF"/>
    <w:rsid w:val="00A44EF1"/>
    <w:rsid w:val="00A46A6B"/>
    <w:rsid w:val="00A54002"/>
    <w:rsid w:val="00A57F61"/>
    <w:rsid w:val="00A66F6E"/>
    <w:rsid w:val="00A67257"/>
    <w:rsid w:val="00A7050D"/>
    <w:rsid w:val="00A721D5"/>
    <w:rsid w:val="00A741A5"/>
    <w:rsid w:val="00A74F24"/>
    <w:rsid w:val="00A77B72"/>
    <w:rsid w:val="00A82B6B"/>
    <w:rsid w:val="00A87FB5"/>
    <w:rsid w:val="00A9032C"/>
    <w:rsid w:val="00A9236D"/>
    <w:rsid w:val="00A92D2F"/>
    <w:rsid w:val="00A94521"/>
    <w:rsid w:val="00A9581E"/>
    <w:rsid w:val="00A979B7"/>
    <w:rsid w:val="00AA17C3"/>
    <w:rsid w:val="00AA57FA"/>
    <w:rsid w:val="00AB4CA3"/>
    <w:rsid w:val="00AC020D"/>
    <w:rsid w:val="00AC0771"/>
    <w:rsid w:val="00AC0CCC"/>
    <w:rsid w:val="00AC327E"/>
    <w:rsid w:val="00AC4735"/>
    <w:rsid w:val="00AD080F"/>
    <w:rsid w:val="00AD1830"/>
    <w:rsid w:val="00AD2467"/>
    <w:rsid w:val="00AD6F8E"/>
    <w:rsid w:val="00AE0E79"/>
    <w:rsid w:val="00AE1CA7"/>
    <w:rsid w:val="00AF2FF6"/>
    <w:rsid w:val="00AF3C9D"/>
    <w:rsid w:val="00AF429F"/>
    <w:rsid w:val="00B027EE"/>
    <w:rsid w:val="00B0350C"/>
    <w:rsid w:val="00B038F5"/>
    <w:rsid w:val="00B058D9"/>
    <w:rsid w:val="00B05C46"/>
    <w:rsid w:val="00B075DE"/>
    <w:rsid w:val="00B12626"/>
    <w:rsid w:val="00B22415"/>
    <w:rsid w:val="00B236DF"/>
    <w:rsid w:val="00B30745"/>
    <w:rsid w:val="00B33750"/>
    <w:rsid w:val="00B35DC4"/>
    <w:rsid w:val="00B35EE0"/>
    <w:rsid w:val="00B36EAC"/>
    <w:rsid w:val="00B370DD"/>
    <w:rsid w:val="00B40EA9"/>
    <w:rsid w:val="00B417DF"/>
    <w:rsid w:val="00B4217B"/>
    <w:rsid w:val="00B4284B"/>
    <w:rsid w:val="00B42A37"/>
    <w:rsid w:val="00B42D64"/>
    <w:rsid w:val="00B45FD6"/>
    <w:rsid w:val="00B4677B"/>
    <w:rsid w:val="00B472FA"/>
    <w:rsid w:val="00B47E45"/>
    <w:rsid w:val="00B5024C"/>
    <w:rsid w:val="00B56533"/>
    <w:rsid w:val="00B565A4"/>
    <w:rsid w:val="00B634FC"/>
    <w:rsid w:val="00B63E7D"/>
    <w:rsid w:val="00B63EC3"/>
    <w:rsid w:val="00B6429A"/>
    <w:rsid w:val="00B66E09"/>
    <w:rsid w:val="00B67B03"/>
    <w:rsid w:val="00B70E53"/>
    <w:rsid w:val="00B70F33"/>
    <w:rsid w:val="00B7285B"/>
    <w:rsid w:val="00B8012A"/>
    <w:rsid w:val="00B805A7"/>
    <w:rsid w:val="00B818A5"/>
    <w:rsid w:val="00B85C42"/>
    <w:rsid w:val="00B86673"/>
    <w:rsid w:val="00B866FE"/>
    <w:rsid w:val="00B8681C"/>
    <w:rsid w:val="00B93BBC"/>
    <w:rsid w:val="00B93C2B"/>
    <w:rsid w:val="00B946EC"/>
    <w:rsid w:val="00B972D6"/>
    <w:rsid w:val="00BA0334"/>
    <w:rsid w:val="00BA0DB6"/>
    <w:rsid w:val="00BA2F1E"/>
    <w:rsid w:val="00BA4744"/>
    <w:rsid w:val="00BA4CB9"/>
    <w:rsid w:val="00BB0FF7"/>
    <w:rsid w:val="00BB3425"/>
    <w:rsid w:val="00BC27B1"/>
    <w:rsid w:val="00BC3688"/>
    <w:rsid w:val="00BC3A6C"/>
    <w:rsid w:val="00BC3F84"/>
    <w:rsid w:val="00BC5785"/>
    <w:rsid w:val="00BC6B92"/>
    <w:rsid w:val="00BC6C0F"/>
    <w:rsid w:val="00BD0637"/>
    <w:rsid w:val="00BD337E"/>
    <w:rsid w:val="00BD5A1C"/>
    <w:rsid w:val="00BE3029"/>
    <w:rsid w:val="00BE3481"/>
    <w:rsid w:val="00BE40A4"/>
    <w:rsid w:val="00BE434C"/>
    <w:rsid w:val="00BE5606"/>
    <w:rsid w:val="00BE591E"/>
    <w:rsid w:val="00BE7C59"/>
    <w:rsid w:val="00BF03C8"/>
    <w:rsid w:val="00BF0B63"/>
    <w:rsid w:val="00BF31D2"/>
    <w:rsid w:val="00BF3A99"/>
    <w:rsid w:val="00BF6B98"/>
    <w:rsid w:val="00C00129"/>
    <w:rsid w:val="00C0198A"/>
    <w:rsid w:val="00C01CC9"/>
    <w:rsid w:val="00C03225"/>
    <w:rsid w:val="00C0431D"/>
    <w:rsid w:val="00C12A86"/>
    <w:rsid w:val="00C13E10"/>
    <w:rsid w:val="00C14D20"/>
    <w:rsid w:val="00C16002"/>
    <w:rsid w:val="00C2586F"/>
    <w:rsid w:val="00C2762B"/>
    <w:rsid w:val="00C27D45"/>
    <w:rsid w:val="00C309CD"/>
    <w:rsid w:val="00C31D0A"/>
    <w:rsid w:val="00C31D3C"/>
    <w:rsid w:val="00C32EBC"/>
    <w:rsid w:val="00C36205"/>
    <w:rsid w:val="00C423DF"/>
    <w:rsid w:val="00C42A29"/>
    <w:rsid w:val="00C44A30"/>
    <w:rsid w:val="00C520AC"/>
    <w:rsid w:val="00C52F60"/>
    <w:rsid w:val="00C61E44"/>
    <w:rsid w:val="00C61E5D"/>
    <w:rsid w:val="00C62B22"/>
    <w:rsid w:val="00C63E9C"/>
    <w:rsid w:val="00C64A3D"/>
    <w:rsid w:val="00C64FD9"/>
    <w:rsid w:val="00C67C4A"/>
    <w:rsid w:val="00C71057"/>
    <w:rsid w:val="00C71A68"/>
    <w:rsid w:val="00C7215C"/>
    <w:rsid w:val="00C753C9"/>
    <w:rsid w:val="00C823F1"/>
    <w:rsid w:val="00C86C67"/>
    <w:rsid w:val="00C9056A"/>
    <w:rsid w:val="00C9374A"/>
    <w:rsid w:val="00C941F1"/>
    <w:rsid w:val="00C959A4"/>
    <w:rsid w:val="00CA42F3"/>
    <w:rsid w:val="00CA6AFF"/>
    <w:rsid w:val="00CA6EBA"/>
    <w:rsid w:val="00CB5142"/>
    <w:rsid w:val="00CB5D49"/>
    <w:rsid w:val="00CB5D9A"/>
    <w:rsid w:val="00CB6CDD"/>
    <w:rsid w:val="00CC22C8"/>
    <w:rsid w:val="00CC2381"/>
    <w:rsid w:val="00CD0ACF"/>
    <w:rsid w:val="00CD0F12"/>
    <w:rsid w:val="00CD1EC2"/>
    <w:rsid w:val="00CD2BA4"/>
    <w:rsid w:val="00CD30E0"/>
    <w:rsid w:val="00CD4E62"/>
    <w:rsid w:val="00CD6750"/>
    <w:rsid w:val="00CD7E4E"/>
    <w:rsid w:val="00CE2A6E"/>
    <w:rsid w:val="00CE447C"/>
    <w:rsid w:val="00CE480E"/>
    <w:rsid w:val="00CE70C0"/>
    <w:rsid w:val="00CE7108"/>
    <w:rsid w:val="00CF38CE"/>
    <w:rsid w:val="00CF4AEA"/>
    <w:rsid w:val="00CF66C4"/>
    <w:rsid w:val="00D0180F"/>
    <w:rsid w:val="00D042E2"/>
    <w:rsid w:val="00D04685"/>
    <w:rsid w:val="00D07116"/>
    <w:rsid w:val="00D0763C"/>
    <w:rsid w:val="00D1142C"/>
    <w:rsid w:val="00D12FD5"/>
    <w:rsid w:val="00D1363B"/>
    <w:rsid w:val="00D15593"/>
    <w:rsid w:val="00D164A1"/>
    <w:rsid w:val="00D16594"/>
    <w:rsid w:val="00D200DD"/>
    <w:rsid w:val="00D20E8B"/>
    <w:rsid w:val="00D22D78"/>
    <w:rsid w:val="00D23EB6"/>
    <w:rsid w:val="00D262C6"/>
    <w:rsid w:val="00D3210F"/>
    <w:rsid w:val="00D32580"/>
    <w:rsid w:val="00D32717"/>
    <w:rsid w:val="00D3288D"/>
    <w:rsid w:val="00D34F3D"/>
    <w:rsid w:val="00D35FDB"/>
    <w:rsid w:val="00D4063C"/>
    <w:rsid w:val="00D41BBD"/>
    <w:rsid w:val="00D4220E"/>
    <w:rsid w:val="00D4392E"/>
    <w:rsid w:val="00D57A73"/>
    <w:rsid w:val="00D639DE"/>
    <w:rsid w:val="00D64F66"/>
    <w:rsid w:val="00D6544D"/>
    <w:rsid w:val="00D720D1"/>
    <w:rsid w:val="00D738F0"/>
    <w:rsid w:val="00D77AD0"/>
    <w:rsid w:val="00D80B2E"/>
    <w:rsid w:val="00D81E55"/>
    <w:rsid w:val="00D83E61"/>
    <w:rsid w:val="00D84983"/>
    <w:rsid w:val="00D84999"/>
    <w:rsid w:val="00D866EC"/>
    <w:rsid w:val="00D90946"/>
    <w:rsid w:val="00D90AA0"/>
    <w:rsid w:val="00D93A6B"/>
    <w:rsid w:val="00D94611"/>
    <w:rsid w:val="00DB06FF"/>
    <w:rsid w:val="00DB2721"/>
    <w:rsid w:val="00DB2E31"/>
    <w:rsid w:val="00DB38FE"/>
    <w:rsid w:val="00DB4A08"/>
    <w:rsid w:val="00DB56F0"/>
    <w:rsid w:val="00DB5BFC"/>
    <w:rsid w:val="00DB6280"/>
    <w:rsid w:val="00DB6C46"/>
    <w:rsid w:val="00DB74F7"/>
    <w:rsid w:val="00DC1A9A"/>
    <w:rsid w:val="00DC3448"/>
    <w:rsid w:val="00DC53A0"/>
    <w:rsid w:val="00DC6C86"/>
    <w:rsid w:val="00DC7DFB"/>
    <w:rsid w:val="00DD23AA"/>
    <w:rsid w:val="00DD41AF"/>
    <w:rsid w:val="00DE11BB"/>
    <w:rsid w:val="00DE3519"/>
    <w:rsid w:val="00DE3CE4"/>
    <w:rsid w:val="00DE48EC"/>
    <w:rsid w:val="00DE6370"/>
    <w:rsid w:val="00DF071D"/>
    <w:rsid w:val="00DF20C2"/>
    <w:rsid w:val="00DF40A3"/>
    <w:rsid w:val="00DF6AE4"/>
    <w:rsid w:val="00DF707F"/>
    <w:rsid w:val="00E008E3"/>
    <w:rsid w:val="00E0474F"/>
    <w:rsid w:val="00E04E2F"/>
    <w:rsid w:val="00E111F0"/>
    <w:rsid w:val="00E11B8A"/>
    <w:rsid w:val="00E11BDF"/>
    <w:rsid w:val="00E11C87"/>
    <w:rsid w:val="00E11E80"/>
    <w:rsid w:val="00E1497E"/>
    <w:rsid w:val="00E17F91"/>
    <w:rsid w:val="00E20AC4"/>
    <w:rsid w:val="00E22AEF"/>
    <w:rsid w:val="00E2310B"/>
    <w:rsid w:val="00E2543F"/>
    <w:rsid w:val="00E25E9C"/>
    <w:rsid w:val="00E27010"/>
    <w:rsid w:val="00E2763D"/>
    <w:rsid w:val="00E30E53"/>
    <w:rsid w:val="00E31A04"/>
    <w:rsid w:val="00E31A1D"/>
    <w:rsid w:val="00E350E6"/>
    <w:rsid w:val="00E35A90"/>
    <w:rsid w:val="00E413BB"/>
    <w:rsid w:val="00E41F09"/>
    <w:rsid w:val="00E437C5"/>
    <w:rsid w:val="00E448AE"/>
    <w:rsid w:val="00E448ED"/>
    <w:rsid w:val="00E4574D"/>
    <w:rsid w:val="00E5008E"/>
    <w:rsid w:val="00E51F74"/>
    <w:rsid w:val="00E56C8E"/>
    <w:rsid w:val="00E56E6E"/>
    <w:rsid w:val="00E60297"/>
    <w:rsid w:val="00E644B5"/>
    <w:rsid w:val="00E65722"/>
    <w:rsid w:val="00E70A7A"/>
    <w:rsid w:val="00E70F8A"/>
    <w:rsid w:val="00E73B07"/>
    <w:rsid w:val="00E77554"/>
    <w:rsid w:val="00E8308F"/>
    <w:rsid w:val="00E837A9"/>
    <w:rsid w:val="00E83D85"/>
    <w:rsid w:val="00E84297"/>
    <w:rsid w:val="00E86EE7"/>
    <w:rsid w:val="00E87951"/>
    <w:rsid w:val="00E905F1"/>
    <w:rsid w:val="00E97D73"/>
    <w:rsid w:val="00EA0139"/>
    <w:rsid w:val="00EA4D02"/>
    <w:rsid w:val="00EC1BF9"/>
    <w:rsid w:val="00EC496F"/>
    <w:rsid w:val="00EC53C5"/>
    <w:rsid w:val="00EC59C2"/>
    <w:rsid w:val="00EC5CB6"/>
    <w:rsid w:val="00EC70F1"/>
    <w:rsid w:val="00ED25BE"/>
    <w:rsid w:val="00ED417B"/>
    <w:rsid w:val="00ED7CA9"/>
    <w:rsid w:val="00EE29CA"/>
    <w:rsid w:val="00EE3C95"/>
    <w:rsid w:val="00EE40C7"/>
    <w:rsid w:val="00EF0B2B"/>
    <w:rsid w:val="00EF2C6D"/>
    <w:rsid w:val="00EF3901"/>
    <w:rsid w:val="00EF3C8E"/>
    <w:rsid w:val="00EF5AC9"/>
    <w:rsid w:val="00F023DA"/>
    <w:rsid w:val="00F02EFB"/>
    <w:rsid w:val="00F03183"/>
    <w:rsid w:val="00F04796"/>
    <w:rsid w:val="00F047E8"/>
    <w:rsid w:val="00F10085"/>
    <w:rsid w:val="00F12721"/>
    <w:rsid w:val="00F15080"/>
    <w:rsid w:val="00F21D06"/>
    <w:rsid w:val="00F2689C"/>
    <w:rsid w:val="00F2777A"/>
    <w:rsid w:val="00F3011F"/>
    <w:rsid w:val="00F314BB"/>
    <w:rsid w:val="00F32232"/>
    <w:rsid w:val="00F338B1"/>
    <w:rsid w:val="00F35A50"/>
    <w:rsid w:val="00F3779C"/>
    <w:rsid w:val="00F4332D"/>
    <w:rsid w:val="00F44731"/>
    <w:rsid w:val="00F46712"/>
    <w:rsid w:val="00F5092D"/>
    <w:rsid w:val="00F5279F"/>
    <w:rsid w:val="00F57646"/>
    <w:rsid w:val="00F61F78"/>
    <w:rsid w:val="00F62298"/>
    <w:rsid w:val="00F63673"/>
    <w:rsid w:val="00F65035"/>
    <w:rsid w:val="00F65A69"/>
    <w:rsid w:val="00F66391"/>
    <w:rsid w:val="00F663FE"/>
    <w:rsid w:val="00F72758"/>
    <w:rsid w:val="00F74E95"/>
    <w:rsid w:val="00F76144"/>
    <w:rsid w:val="00F76403"/>
    <w:rsid w:val="00F80E59"/>
    <w:rsid w:val="00F815BE"/>
    <w:rsid w:val="00F878F3"/>
    <w:rsid w:val="00F902ED"/>
    <w:rsid w:val="00F93451"/>
    <w:rsid w:val="00F9436B"/>
    <w:rsid w:val="00F94D30"/>
    <w:rsid w:val="00F9542D"/>
    <w:rsid w:val="00F968CC"/>
    <w:rsid w:val="00FA1665"/>
    <w:rsid w:val="00FA1C25"/>
    <w:rsid w:val="00FA75A2"/>
    <w:rsid w:val="00FB1B53"/>
    <w:rsid w:val="00FB31A2"/>
    <w:rsid w:val="00FB4B3C"/>
    <w:rsid w:val="00FB4E77"/>
    <w:rsid w:val="00FB728C"/>
    <w:rsid w:val="00FC112E"/>
    <w:rsid w:val="00FD07DF"/>
    <w:rsid w:val="00FD13FD"/>
    <w:rsid w:val="00FD1AC6"/>
    <w:rsid w:val="00FD476D"/>
    <w:rsid w:val="00FD49DE"/>
    <w:rsid w:val="00FD5352"/>
    <w:rsid w:val="00FE11AD"/>
    <w:rsid w:val="00FE1277"/>
    <w:rsid w:val="00FE190F"/>
    <w:rsid w:val="00FE723C"/>
    <w:rsid w:val="00FF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F1"/>
  </w:style>
  <w:style w:type="paragraph" w:styleId="1">
    <w:name w:val="heading 1"/>
    <w:basedOn w:val="a"/>
    <w:next w:val="a"/>
    <w:qFormat/>
    <w:rsid w:val="00EC70F1"/>
    <w:pPr>
      <w:keepNext/>
      <w:ind w:firstLine="851"/>
      <w:jc w:val="both"/>
      <w:outlineLvl w:val="0"/>
    </w:pPr>
    <w:rPr>
      <w:sz w:val="28"/>
    </w:rPr>
  </w:style>
  <w:style w:type="paragraph" w:styleId="2">
    <w:name w:val="heading 2"/>
    <w:basedOn w:val="a"/>
    <w:next w:val="a"/>
    <w:qFormat/>
    <w:rsid w:val="00EC70F1"/>
    <w:pPr>
      <w:keepNext/>
      <w:jc w:val="center"/>
      <w:outlineLvl w:val="1"/>
    </w:pPr>
    <w:rPr>
      <w:sz w:val="28"/>
    </w:rPr>
  </w:style>
  <w:style w:type="paragraph" w:styleId="3">
    <w:name w:val="heading 3"/>
    <w:basedOn w:val="a"/>
    <w:next w:val="a"/>
    <w:qFormat/>
    <w:rsid w:val="00EC70F1"/>
    <w:pPr>
      <w:keepNext/>
      <w:ind w:right="-495"/>
      <w:outlineLvl w:val="2"/>
    </w:pPr>
    <w:rPr>
      <w:rFonts w:ascii="Arial" w:hAnsi="Arial"/>
      <w:b/>
      <w:snapToGrid w:val="0"/>
      <w:color w:val="000000"/>
      <w:sz w:val="26"/>
    </w:rPr>
  </w:style>
  <w:style w:type="paragraph" w:styleId="4">
    <w:name w:val="heading 4"/>
    <w:basedOn w:val="a"/>
    <w:next w:val="a"/>
    <w:qFormat/>
    <w:rsid w:val="00EC70F1"/>
    <w:pPr>
      <w:keepNext/>
      <w:outlineLvl w:val="3"/>
    </w:pPr>
    <w:rPr>
      <w:b/>
      <w:snapToGrid w:val="0"/>
      <w:color w:val="000000"/>
      <w:sz w:val="32"/>
    </w:rPr>
  </w:style>
  <w:style w:type="paragraph" w:styleId="5">
    <w:name w:val="heading 5"/>
    <w:basedOn w:val="a"/>
    <w:next w:val="a"/>
    <w:qFormat/>
    <w:rsid w:val="00EC70F1"/>
    <w:pPr>
      <w:keepNext/>
      <w:outlineLvl w:val="4"/>
    </w:pPr>
    <w:rPr>
      <w:rFonts w:ascii="Arial" w:hAnsi="Arial"/>
      <w:b/>
      <w:snapToGrid w:val="0"/>
      <w:color w:val="000000"/>
      <w:sz w:val="16"/>
    </w:rPr>
  </w:style>
  <w:style w:type="paragraph" w:styleId="6">
    <w:name w:val="heading 6"/>
    <w:basedOn w:val="a"/>
    <w:next w:val="a"/>
    <w:qFormat/>
    <w:rsid w:val="00EC70F1"/>
    <w:pPr>
      <w:keepNext/>
      <w:ind w:right="247"/>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70F1"/>
    <w:pPr>
      <w:ind w:firstLine="851"/>
      <w:jc w:val="both"/>
    </w:pPr>
    <w:rPr>
      <w:sz w:val="28"/>
    </w:rPr>
  </w:style>
  <w:style w:type="paragraph" w:styleId="20">
    <w:name w:val="Body Text Indent 2"/>
    <w:basedOn w:val="a"/>
    <w:rsid w:val="00EC70F1"/>
    <w:pPr>
      <w:ind w:left="851" w:hanging="425"/>
      <w:jc w:val="both"/>
    </w:pPr>
    <w:rPr>
      <w:sz w:val="28"/>
    </w:rPr>
  </w:style>
  <w:style w:type="paragraph" w:styleId="30">
    <w:name w:val="Body Text Indent 3"/>
    <w:basedOn w:val="a"/>
    <w:rsid w:val="00EC70F1"/>
    <w:pPr>
      <w:ind w:left="5670" w:hanging="5670"/>
      <w:jc w:val="both"/>
    </w:pPr>
    <w:rPr>
      <w:sz w:val="28"/>
    </w:rPr>
  </w:style>
  <w:style w:type="paragraph" w:styleId="a4">
    <w:name w:val="Body Text"/>
    <w:basedOn w:val="a"/>
    <w:rsid w:val="00EC70F1"/>
    <w:pPr>
      <w:ind w:right="-149"/>
      <w:jc w:val="both"/>
    </w:pPr>
    <w:rPr>
      <w:sz w:val="28"/>
    </w:rPr>
  </w:style>
  <w:style w:type="paragraph" w:styleId="21">
    <w:name w:val="Body Text 2"/>
    <w:basedOn w:val="a"/>
    <w:rsid w:val="00EC70F1"/>
    <w:pPr>
      <w:jc w:val="both"/>
    </w:pPr>
    <w:rPr>
      <w:sz w:val="28"/>
    </w:rPr>
  </w:style>
  <w:style w:type="paragraph" w:styleId="a5">
    <w:name w:val="header"/>
    <w:basedOn w:val="a"/>
    <w:rsid w:val="00EC70F1"/>
    <w:pPr>
      <w:tabs>
        <w:tab w:val="center" w:pos="4153"/>
        <w:tab w:val="right" w:pos="8306"/>
      </w:tabs>
    </w:pPr>
  </w:style>
  <w:style w:type="character" w:styleId="a6">
    <w:name w:val="page number"/>
    <w:basedOn w:val="a0"/>
    <w:rsid w:val="00EC70F1"/>
  </w:style>
  <w:style w:type="paragraph" w:styleId="a7">
    <w:name w:val="footer"/>
    <w:basedOn w:val="a"/>
    <w:rsid w:val="00EC70F1"/>
    <w:pPr>
      <w:tabs>
        <w:tab w:val="center" w:pos="4153"/>
        <w:tab w:val="right" w:pos="8306"/>
      </w:tabs>
    </w:pPr>
  </w:style>
  <w:style w:type="paragraph" w:styleId="31">
    <w:name w:val="Body Text 3"/>
    <w:basedOn w:val="a"/>
    <w:rsid w:val="00EC70F1"/>
    <w:pPr>
      <w:ind w:right="247"/>
      <w:jc w:val="both"/>
    </w:pPr>
    <w:rPr>
      <w:sz w:val="28"/>
    </w:rPr>
  </w:style>
  <w:style w:type="paragraph" w:styleId="a8">
    <w:name w:val="Block Text"/>
    <w:basedOn w:val="a"/>
    <w:rsid w:val="00EC70F1"/>
    <w:pPr>
      <w:ind w:left="1418" w:right="247"/>
      <w:jc w:val="both"/>
    </w:pPr>
    <w:rPr>
      <w:sz w:val="28"/>
    </w:rPr>
  </w:style>
  <w:style w:type="paragraph" w:styleId="a9">
    <w:name w:val="Balloon Text"/>
    <w:basedOn w:val="a"/>
    <w:semiHidden/>
    <w:rsid w:val="004361D0"/>
    <w:rPr>
      <w:rFonts w:ascii="Tahoma" w:hAnsi="Tahoma" w:cs="Tahoma"/>
      <w:sz w:val="16"/>
      <w:szCs w:val="16"/>
    </w:rPr>
  </w:style>
  <w:style w:type="paragraph" w:customStyle="1" w:styleId="ConsTitle">
    <w:name w:val="ConsTitle"/>
    <w:rsid w:val="0069518C"/>
    <w:pPr>
      <w:widowControl w:val="0"/>
      <w:autoSpaceDE w:val="0"/>
      <w:autoSpaceDN w:val="0"/>
      <w:adjustRightInd w:val="0"/>
      <w:ind w:right="19772"/>
    </w:pPr>
    <w:rPr>
      <w:rFonts w:ascii="Arial" w:hAnsi="Arial" w:cs="Arial"/>
      <w:b/>
      <w:bCs/>
      <w:sz w:val="16"/>
      <w:szCs w:val="16"/>
      <w:lang w:eastAsia="en-US"/>
    </w:rPr>
  </w:style>
  <w:style w:type="paragraph" w:customStyle="1" w:styleId="aa">
    <w:name w:val="Знак Знак Знак"/>
    <w:basedOn w:val="a"/>
    <w:rsid w:val="00E11E80"/>
    <w:pPr>
      <w:spacing w:after="160" w:line="240" w:lineRule="exact"/>
    </w:pPr>
    <w:rPr>
      <w:rFonts w:ascii="Verdana" w:hAnsi="Verdana"/>
      <w:lang w:val="en-US" w:eastAsia="en-US"/>
    </w:rPr>
  </w:style>
  <w:style w:type="paragraph" w:customStyle="1" w:styleId="ConsPlusNormal">
    <w:name w:val="ConsPlusNormal"/>
    <w:uiPriority w:val="99"/>
    <w:rsid w:val="00D12FD5"/>
    <w:pPr>
      <w:widowControl w:val="0"/>
      <w:autoSpaceDE w:val="0"/>
      <w:autoSpaceDN w:val="0"/>
      <w:adjustRightInd w:val="0"/>
      <w:ind w:firstLine="720"/>
      <w:jc w:val="both"/>
    </w:pPr>
    <w:rPr>
      <w:rFonts w:ascii="Arial" w:hAnsi="Arial" w:cs="Arial"/>
    </w:rPr>
  </w:style>
  <w:style w:type="table" w:styleId="ab">
    <w:name w:val="Table Grid"/>
    <w:basedOn w:val="a1"/>
    <w:uiPriority w:val="59"/>
    <w:rsid w:val="00F65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4">
    <w:name w:val="xl6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5">
    <w:name w:val="xl6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66">
    <w:name w:val="xl6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7">
    <w:name w:val="xl6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9">
    <w:name w:val="xl6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0">
    <w:name w:val="xl70"/>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3">
    <w:name w:val="xl7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75">
    <w:name w:val="xl7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76">
    <w:name w:val="xl7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77">
    <w:name w:val="xl7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8">
    <w:name w:val="xl7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9">
    <w:name w:val="xl7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character" w:styleId="ac">
    <w:name w:val="Hyperlink"/>
    <w:basedOn w:val="a0"/>
    <w:uiPriority w:val="99"/>
    <w:semiHidden/>
    <w:unhideWhenUsed/>
    <w:rsid w:val="00A24150"/>
    <w:rPr>
      <w:color w:val="0000FF"/>
      <w:u w:val="single"/>
    </w:rPr>
  </w:style>
  <w:style w:type="character" w:styleId="ad">
    <w:name w:val="FollowedHyperlink"/>
    <w:basedOn w:val="a0"/>
    <w:uiPriority w:val="99"/>
    <w:semiHidden/>
    <w:unhideWhenUsed/>
    <w:rsid w:val="00A24150"/>
    <w:rPr>
      <w:color w:val="800080"/>
      <w:u w:val="single"/>
    </w:rPr>
  </w:style>
  <w:style w:type="paragraph" w:styleId="ae">
    <w:name w:val="List Paragraph"/>
    <w:basedOn w:val="a"/>
    <w:uiPriority w:val="34"/>
    <w:qFormat/>
    <w:rsid w:val="00072407"/>
    <w:pPr>
      <w:ind w:left="720"/>
      <w:contextualSpacing/>
    </w:pPr>
    <w:rPr>
      <w:sz w:val="24"/>
      <w:szCs w:val="24"/>
    </w:rPr>
  </w:style>
  <w:style w:type="paragraph" w:customStyle="1" w:styleId="xl80">
    <w:name w:val="xl80"/>
    <w:basedOn w:val="a"/>
    <w:rsid w:val="00B63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1">
    <w:name w:val="xl81"/>
    <w:basedOn w:val="a"/>
    <w:rsid w:val="00B63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851"/>
      <w:jc w:val="both"/>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right="-495"/>
      <w:outlineLvl w:val="2"/>
    </w:pPr>
    <w:rPr>
      <w:rFonts w:ascii="Arial" w:hAnsi="Arial"/>
      <w:b/>
      <w:snapToGrid w:val="0"/>
      <w:color w:val="000000"/>
      <w:sz w:val="26"/>
    </w:rPr>
  </w:style>
  <w:style w:type="paragraph" w:styleId="4">
    <w:name w:val="heading 4"/>
    <w:basedOn w:val="a"/>
    <w:next w:val="a"/>
    <w:qFormat/>
    <w:pPr>
      <w:keepNext/>
      <w:outlineLvl w:val="3"/>
    </w:pPr>
    <w:rPr>
      <w:b/>
      <w:snapToGrid w:val="0"/>
      <w:color w:val="000000"/>
      <w:sz w:val="32"/>
    </w:rPr>
  </w:style>
  <w:style w:type="paragraph" w:styleId="5">
    <w:name w:val="heading 5"/>
    <w:basedOn w:val="a"/>
    <w:next w:val="a"/>
    <w:qFormat/>
    <w:pPr>
      <w:keepNext/>
      <w:outlineLvl w:val="4"/>
    </w:pPr>
    <w:rPr>
      <w:rFonts w:ascii="Arial" w:hAnsi="Arial"/>
      <w:b/>
      <w:snapToGrid w:val="0"/>
      <w:color w:val="000000"/>
      <w:sz w:val="16"/>
    </w:rPr>
  </w:style>
  <w:style w:type="paragraph" w:styleId="6">
    <w:name w:val="heading 6"/>
    <w:basedOn w:val="a"/>
    <w:next w:val="a"/>
    <w:qFormat/>
    <w:pPr>
      <w:keepNext/>
      <w:ind w:right="247"/>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rPr>
      <w:sz w:val="28"/>
    </w:rPr>
  </w:style>
  <w:style w:type="paragraph" w:styleId="20">
    <w:name w:val="Body Text Indent 2"/>
    <w:basedOn w:val="a"/>
    <w:pPr>
      <w:ind w:left="851" w:hanging="425"/>
      <w:jc w:val="both"/>
    </w:pPr>
    <w:rPr>
      <w:sz w:val="28"/>
    </w:rPr>
  </w:style>
  <w:style w:type="paragraph" w:styleId="30">
    <w:name w:val="Body Text Indent 3"/>
    <w:basedOn w:val="a"/>
    <w:pPr>
      <w:ind w:left="5670" w:hanging="5670"/>
      <w:jc w:val="both"/>
    </w:pPr>
    <w:rPr>
      <w:sz w:val="28"/>
    </w:rPr>
  </w:style>
  <w:style w:type="paragraph" w:styleId="a4">
    <w:name w:val="Body Text"/>
    <w:basedOn w:val="a"/>
    <w:pPr>
      <w:ind w:right="-149"/>
      <w:jc w:val="both"/>
    </w:pPr>
    <w:rPr>
      <w:sz w:val="28"/>
    </w:rPr>
  </w:style>
  <w:style w:type="paragraph" w:styleId="21">
    <w:name w:val="Body Text 2"/>
    <w:basedOn w:val="a"/>
    <w:pPr>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31">
    <w:name w:val="Body Text 3"/>
    <w:basedOn w:val="a"/>
    <w:pPr>
      <w:ind w:right="247"/>
      <w:jc w:val="both"/>
    </w:pPr>
    <w:rPr>
      <w:sz w:val="28"/>
    </w:rPr>
  </w:style>
  <w:style w:type="paragraph" w:styleId="a8">
    <w:name w:val="Block Text"/>
    <w:basedOn w:val="a"/>
    <w:pPr>
      <w:ind w:left="1418" w:right="247"/>
      <w:jc w:val="both"/>
    </w:pPr>
    <w:rPr>
      <w:sz w:val="28"/>
    </w:rPr>
  </w:style>
  <w:style w:type="paragraph" w:styleId="a9">
    <w:name w:val="Balloon Text"/>
    <w:basedOn w:val="a"/>
    <w:semiHidden/>
    <w:rsid w:val="004361D0"/>
    <w:rPr>
      <w:rFonts w:ascii="Tahoma" w:hAnsi="Tahoma" w:cs="Tahoma"/>
      <w:sz w:val="16"/>
      <w:szCs w:val="16"/>
    </w:rPr>
  </w:style>
  <w:style w:type="paragraph" w:customStyle="1" w:styleId="ConsTitle">
    <w:name w:val="ConsTitle"/>
    <w:rsid w:val="0069518C"/>
    <w:pPr>
      <w:widowControl w:val="0"/>
      <w:autoSpaceDE w:val="0"/>
      <w:autoSpaceDN w:val="0"/>
      <w:adjustRightInd w:val="0"/>
      <w:ind w:right="19772"/>
    </w:pPr>
    <w:rPr>
      <w:rFonts w:ascii="Arial" w:hAnsi="Arial" w:cs="Arial"/>
      <w:b/>
      <w:bCs/>
      <w:sz w:val="16"/>
      <w:szCs w:val="16"/>
      <w:lang w:eastAsia="en-US"/>
    </w:rPr>
  </w:style>
  <w:style w:type="paragraph" w:customStyle="1" w:styleId="aa">
    <w:name w:val="Знак Знак Знак"/>
    <w:basedOn w:val="a"/>
    <w:rsid w:val="00E11E80"/>
    <w:pPr>
      <w:spacing w:after="160" w:line="240" w:lineRule="exact"/>
    </w:pPr>
    <w:rPr>
      <w:rFonts w:ascii="Verdana" w:hAnsi="Verdana"/>
      <w:lang w:val="en-US" w:eastAsia="en-US"/>
    </w:rPr>
  </w:style>
  <w:style w:type="paragraph" w:customStyle="1" w:styleId="ConsPlusNormal">
    <w:name w:val="ConsPlusNormal"/>
    <w:uiPriority w:val="99"/>
    <w:rsid w:val="00D12FD5"/>
    <w:pPr>
      <w:widowControl w:val="0"/>
      <w:autoSpaceDE w:val="0"/>
      <w:autoSpaceDN w:val="0"/>
      <w:adjustRightInd w:val="0"/>
      <w:ind w:firstLine="720"/>
      <w:jc w:val="both"/>
    </w:pPr>
    <w:rPr>
      <w:rFonts w:ascii="Arial" w:hAnsi="Arial" w:cs="Arial"/>
    </w:rPr>
  </w:style>
  <w:style w:type="table" w:styleId="ab">
    <w:name w:val="Table Grid"/>
    <w:basedOn w:val="a1"/>
    <w:uiPriority w:val="59"/>
    <w:rsid w:val="00F65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4">
    <w:name w:val="xl6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5">
    <w:name w:val="xl6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66">
    <w:name w:val="xl6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7">
    <w:name w:val="xl6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68">
    <w:name w:val="xl6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69">
    <w:name w:val="xl6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0">
    <w:name w:val="xl70"/>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3">
    <w:name w:val="xl73"/>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4">
    <w:name w:val="xl74"/>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75">
    <w:name w:val="xl75"/>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76">
    <w:name w:val="xl76"/>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77">
    <w:name w:val="xl77"/>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8">
    <w:name w:val="xl78"/>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79">
    <w:name w:val="xl79"/>
    <w:basedOn w:val="a"/>
    <w:rsid w:val="00771B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character" w:styleId="ac">
    <w:name w:val="Hyperlink"/>
    <w:basedOn w:val="a0"/>
    <w:uiPriority w:val="99"/>
    <w:semiHidden/>
    <w:unhideWhenUsed/>
    <w:rsid w:val="00A24150"/>
    <w:rPr>
      <w:color w:val="0000FF"/>
      <w:u w:val="single"/>
    </w:rPr>
  </w:style>
  <w:style w:type="character" w:styleId="ad">
    <w:name w:val="FollowedHyperlink"/>
    <w:basedOn w:val="a0"/>
    <w:uiPriority w:val="99"/>
    <w:semiHidden/>
    <w:unhideWhenUsed/>
    <w:rsid w:val="00A24150"/>
    <w:rPr>
      <w:color w:val="800080"/>
      <w:u w:val="single"/>
    </w:rPr>
  </w:style>
  <w:style w:type="paragraph" w:styleId="ae">
    <w:name w:val="List Paragraph"/>
    <w:basedOn w:val="a"/>
    <w:uiPriority w:val="34"/>
    <w:qFormat/>
    <w:rsid w:val="00072407"/>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84111818">
      <w:bodyDiv w:val="1"/>
      <w:marLeft w:val="0"/>
      <w:marRight w:val="0"/>
      <w:marTop w:val="0"/>
      <w:marBottom w:val="0"/>
      <w:divBdr>
        <w:top w:val="none" w:sz="0" w:space="0" w:color="auto"/>
        <w:left w:val="none" w:sz="0" w:space="0" w:color="auto"/>
        <w:bottom w:val="none" w:sz="0" w:space="0" w:color="auto"/>
        <w:right w:val="none" w:sz="0" w:space="0" w:color="auto"/>
      </w:divBdr>
    </w:div>
    <w:div w:id="87508295">
      <w:bodyDiv w:val="1"/>
      <w:marLeft w:val="0"/>
      <w:marRight w:val="0"/>
      <w:marTop w:val="0"/>
      <w:marBottom w:val="0"/>
      <w:divBdr>
        <w:top w:val="none" w:sz="0" w:space="0" w:color="auto"/>
        <w:left w:val="none" w:sz="0" w:space="0" w:color="auto"/>
        <w:bottom w:val="none" w:sz="0" w:space="0" w:color="auto"/>
        <w:right w:val="none" w:sz="0" w:space="0" w:color="auto"/>
      </w:divBdr>
    </w:div>
    <w:div w:id="88895759">
      <w:bodyDiv w:val="1"/>
      <w:marLeft w:val="0"/>
      <w:marRight w:val="0"/>
      <w:marTop w:val="0"/>
      <w:marBottom w:val="0"/>
      <w:divBdr>
        <w:top w:val="none" w:sz="0" w:space="0" w:color="auto"/>
        <w:left w:val="none" w:sz="0" w:space="0" w:color="auto"/>
        <w:bottom w:val="none" w:sz="0" w:space="0" w:color="auto"/>
        <w:right w:val="none" w:sz="0" w:space="0" w:color="auto"/>
      </w:divBdr>
    </w:div>
    <w:div w:id="118914921">
      <w:bodyDiv w:val="1"/>
      <w:marLeft w:val="0"/>
      <w:marRight w:val="0"/>
      <w:marTop w:val="0"/>
      <w:marBottom w:val="0"/>
      <w:divBdr>
        <w:top w:val="none" w:sz="0" w:space="0" w:color="auto"/>
        <w:left w:val="none" w:sz="0" w:space="0" w:color="auto"/>
        <w:bottom w:val="none" w:sz="0" w:space="0" w:color="auto"/>
        <w:right w:val="none" w:sz="0" w:space="0" w:color="auto"/>
      </w:divBdr>
    </w:div>
    <w:div w:id="131480310">
      <w:bodyDiv w:val="1"/>
      <w:marLeft w:val="0"/>
      <w:marRight w:val="0"/>
      <w:marTop w:val="0"/>
      <w:marBottom w:val="0"/>
      <w:divBdr>
        <w:top w:val="none" w:sz="0" w:space="0" w:color="auto"/>
        <w:left w:val="none" w:sz="0" w:space="0" w:color="auto"/>
        <w:bottom w:val="none" w:sz="0" w:space="0" w:color="auto"/>
        <w:right w:val="none" w:sz="0" w:space="0" w:color="auto"/>
      </w:divBdr>
    </w:div>
    <w:div w:id="171116592">
      <w:bodyDiv w:val="1"/>
      <w:marLeft w:val="0"/>
      <w:marRight w:val="0"/>
      <w:marTop w:val="0"/>
      <w:marBottom w:val="0"/>
      <w:divBdr>
        <w:top w:val="none" w:sz="0" w:space="0" w:color="auto"/>
        <w:left w:val="none" w:sz="0" w:space="0" w:color="auto"/>
        <w:bottom w:val="none" w:sz="0" w:space="0" w:color="auto"/>
        <w:right w:val="none" w:sz="0" w:space="0" w:color="auto"/>
      </w:divBdr>
    </w:div>
    <w:div w:id="175536308">
      <w:bodyDiv w:val="1"/>
      <w:marLeft w:val="0"/>
      <w:marRight w:val="0"/>
      <w:marTop w:val="0"/>
      <w:marBottom w:val="0"/>
      <w:divBdr>
        <w:top w:val="none" w:sz="0" w:space="0" w:color="auto"/>
        <w:left w:val="none" w:sz="0" w:space="0" w:color="auto"/>
        <w:bottom w:val="none" w:sz="0" w:space="0" w:color="auto"/>
        <w:right w:val="none" w:sz="0" w:space="0" w:color="auto"/>
      </w:divBdr>
    </w:div>
    <w:div w:id="178471749">
      <w:bodyDiv w:val="1"/>
      <w:marLeft w:val="0"/>
      <w:marRight w:val="0"/>
      <w:marTop w:val="0"/>
      <w:marBottom w:val="0"/>
      <w:divBdr>
        <w:top w:val="none" w:sz="0" w:space="0" w:color="auto"/>
        <w:left w:val="none" w:sz="0" w:space="0" w:color="auto"/>
        <w:bottom w:val="none" w:sz="0" w:space="0" w:color="auto"/>
        <w:right w:val="none" w:sz="0" w:space="0" w:color="auto"/>
      </w:divBdr>
    </w:div>
    <w:div w:id="184172778">
      <w:bodyDiv w:val="1"/>
      <w:marLeft w:val="0"/>
      <w:marRight w:val="0"/>
      <w:marTop w:val="0"/>
      <w:marBottom w:val="0"/>
      <w:divBdr>
        <w:top w:val="none" w:sz="0" w:space="0" w:color="auto"/>
        <w:left w:val="none" w:sz="0" w:space="0" w:color="auto"/>
        <w:bottom w:val="none" w:sz="0" w:space="0" w:color="auto"/>
        <w:right w:val="none" w:sz="0" w:space="0" w:color="auto"/>
      </w:divBdr>
    </w:div>
    <w:div w:id="202668797">
      <w:bodyDiv w:val="1"/>
      <w:marLeft w:val="0"/>
      <w:marRight w:val="0"/>
      <w:marTop w:val="0"/>
      <w:marBottom w:val="0"/>
      <w:divBdr>
        <w:top w:val="none" w:sz="0" w:space="0" w:color="auto"/>
        <w:left w:val="none" w:sz="0" w:space="0" w:color="auto"/>
        <w:bottom w:val="none" w:sz="0" w:space="0" w:color="auto"/>
        <w:right w:val="none" w:sz="0" w:space="0" w:color="auto"/>
      </w:divBdr>
    </w:div>
    <w:div w:id="215439305">
      <w:bodyDiv w:val="1"/>
      <w:marLeft w:val="0"/>
      <w:marRight w:val="0"/>
      <w:marTop w:val="0"/>
      <w:marBottom w:val="0"/>
      <w:divBdr>
        <w:top w:val="none" w:sz="0" w:space="0" w:color="auto"/>
        <w:left w:val="none" w:sz="0" w:space="0" w:color="auto"/>
        <w:bottom w:val="none" w:sz="0" w:space="0" w:color="auto"/>
        <w:right w:val="none" w:sz="0" w:space="0" w:color="auto"/>
      </w:divBdr>
    </w:div>
    <w:div w:id="217715108">
      <w:bodyDiv w:val="1"/>
      <w:marLeft w:val="0"/>
      <w:marRight w:val="0"/>
      <w:marTop w:val="0"/>
      <w:marBottom w:val="0"/>
      <w:divBdr>
        <w:top w:val="none" w:sz="0" w:space="0" w:color="auto"/>
        <w:left w:val="none" w:sz="0" w:space="0" w:color="auto"/>
        <w:bottom w:val="none" w:sz="0" w:space="0" w:color="auto"/>
        <w:right w:val="none" w:sz="0" w:space="0" w:color="auto"/>
      </w:divBdr>
    </w:div>
    <w:div w:id="222260178">
      <w:bodyDiv w:val="1"/>
      <w:marLeft w:val="0"/>
      <w:marRight w:val="0"/>
      <w:marTop w:val="0"/>
      <w:marBottom w:val="0"/>
      <w:divBdr>
        <w:top w:val="none" w:sz="0" w:space="0" w:color="auto"/>
        <w:left w:val="none" w:sz="0" w:space="0" w:color="auto"/>
        <w:bottom w:val="none" w:sz="0" w:space="0" w:color="auto"/>
        <w:right w:val="none" w:sz="0" w:space="0" w:color="auto"/>
      </w:divBdr>
    </w:div>
    <w:div w:id="243490356">
      <w:bodyDiv w:val="1"/>
      <w:marLeft w:val="0"/>
      <w:marRight w:val="0"/>
      <w:marTop w:val="0"/>
      <w:marBottom w:val="0"/>
      <w:divBdr>
        <w:top w:val="none" w:sz="0" w:space="0" w:color="auto"/>
        <w:left w:val="none" w:sz="0" w:space="0" w:color="auto"/>
        <w:bottom w:val="none" w:sz="0" w:space="0" w:color="auto"/>
        <w:right w:val="none" w:sz="0" w:space="0" w:color="auto"/>
      </w:divBdr>
    </w:div>
    <w:div w:id="243800050">
      <w:bodyDiv w:val="1"/>
      <w:marLeft w:val="0"/>
      <w:marRight w:val="0"/>
      <w:marTop w:val="0"/>
      <w:marBottom w:val="0"/>
      <w:divBdr>
        <w:top w:val="none" w:sz="0" w:space="0" w:color="auto"/>
        <w:left w:val="none" w:sz="0" w:space="0" w:color="auto"/>
        <w:bottom w:val="none" w:sz="0" w:space="0" w:color="auto"/>
        <w:right w:val="none" w:sz="0" w:space="0" w:color="auto"/>
      </w:divBdr>
    </w:div>
    <w:div w:id="253439083">
      <w:bodyDiv w:val="1"/>
      <w:marLeft w:val="0"/>
      <w:marRight w:val="0"/>
      <w:marTop w:val="0"/>
      <w:marBottom w:val="0"/>
      <w:divBdr>
        <w:top w:val="none" w:sz="0" w:space="0" w:color="auto"/>
        <w:left w:val="none" w:sz="0" w:space="0" w:color="auto"/>
        <w:bottom w:val="none" w:sz="0" w:space="0" w:color="auto"/>
        <w:right w:val="none" w:sz="0" w:space="0" w:color="auto"/>
      </w:divBdr>
    </w:div>
    <w:div w:id="264580421">
      <w:bodyDiv w:val="1"/>
      <w:marLeft w:val="0"/>
      <w:marRight w:val="0"/>
      <w:marTop w:val="0"/>
      <w:marBottom w:val="0"/>
      <w:divBdr>
        <w:top w:val="none" w:sz="0" w:space="0" w:color="auto"/>
        <w:left w:val="none" w:sz="0" w:space="0" w:color="auto"/>
        <w:bottom w:val="none" w:sz="0" w:space="0" w:color="auto"/>
        <w:right w:val="none" w:sz="0" w:space="0" w:color="auto"/>
      </w:divBdr>
    </w:div>
    <w:div w:id="272710597">
      <w:bodyDiv w:val="1"/>
      <w:marLeft w:val="0"/>
      <w:marRight w:val="0"/>
      <w:marTop w:val="0"/>
      <w:marBottom w:val="0"/>
      <w:divBdr>
        <w:top w:val="none" w:sz="0" w:space="0" w:color="auto"/>
        <w:left w:val="none" w:sz="0" w:space="0" w:color="auto"/>
        <w:bottom w:val="none" w:sz="0" w:space="0" w:color="auto"/>
        <w:right w:val="none" w:sz="0" w:space="0" w:color="auto"/>
      </w:divBdr>
    </w:div>
    <w:div w:id="309361400">
      <w:bodyDiv w:val="1"/>
      <w:marLeft w:val="0"/>
      <w:marRight w:val="0"/>
      <w:marTop w:val="0"/>
      <w:marBottom w:val="0"/>
      <w:divBdr>
        <w:top w:val="none" w:sz="0" w:space="0" w:color="auto"/>
        <w:left w:val="none" w:sz="0" w:space="0" w:color="auto"/>
        <w:bottom w:val="none" w:sz="0" w:space="0" w:color="auto"/>
        <w:right w:val="none" w:sz="0" w:space="0" w:color="auto"/>
      </w:divBdr>
    </w:div>
    <w:div w:id="315574029">
      <w:bodyDiv w:val="1"/>
      <w:marLeft w:val="0"/>
      <w:marRight w:val="0"/>
      <w:marTop w:val="0"/>
      <w:marBottom w:val="0"/>
      <w:divBdr>
        <w:top w:val="none" w:sz="0" w:space="0" w:color="auto"/>
        <w:left w:val="none" w:sz="0" w:space="0" w:color="auto"/>
        <w:bottom w:val="none" w:sz="0" w:space="0" w:color="auto"/>
        <w:right w:val="none" w:sz="0" w:space="0" w:color="auto"/>
      </w:divBdr>
    </w:div>
    <w:div w:id="321474895">
      <w:bodyDiv w:val="1"/>
      <w:marLeft w:val="0"/>
      <w:marRight w:val="0"/>
      <w:marTop w:val="0"/>
      <w:marBottom w:val="0"/>
      <w:divBdr>
        <w:top w:val="none" w:sz="0" w:space="0" w:color="auto"/>
        <w:left w:val="none" w:sz="0" w:space="0" w:color="auto"/>
        <w:bottom w:val="none" w:sz="0" w:space="0" w:color="auto"/>
        <w:right w:val="none" w:sz="0" w:space="0" w:color="auto"/>
      </w:divBdr>
    </w:div>
    <w:div w:id="342559396">
      <w:bodyDiv w:val="1"/>
      <w:marLeft w:val="0"/>
      <w:marRight w:val="0"/>
      <w:marTop w:val="0"/>
      <w:marBottom w:val="0"/>
      <w:divBdr>
        <w:top w:val="none" w:sz="0" w:space="0" w:color="auto"/>
        <w:left w:val="none" w:sz="0" w:space="0" w:color="auto"/>
        <w:bottom w:val="none" w:sz="0" w:space="0" w:color="auto"/>
        <w:right w:val="none" w:sz="0" w:space="0" w:color="auto"/>
      </w:divBdr>
    </w:div>
    <w:div w:id="345836057">
      <w:bodyDiv w:val="1"/>
      <w:marLeft w:val="0"/>
      <w:marRight w:val="0"/>
      <w:marTop w:val="0"/>
      <w:marBottom w:val="0"/>
      <w:divBdr>
        <w:top w:val="none" w:sz="0" w:space="0" w:color="auto"/>
        <w:left w:val="none" w:sz="0" w:space="0" w:color="auto"/>
        <w:bottom w:val="none" w:sz="0" w:space="0" w:color="auto"/>
        <w:right w:val="none" w:sz="0" w:space="0" w:color="auto"/>
      </w:divBdr>
    </w:div>
    <w:div w:id="352653300">
      <w:bodyDiv w:val="1"/>
      <w:marLeft w:val="0"/>
      <w:marRight w:val="0"/>
      <w:marTop w:val="0"/>
      <w:marBottom w:val="0"/>
      <w:divBdr>
        <w:top w:val="none" w:sz="0" w:space="0" w:color="auto"/>
        <w:left w:val="none" w:sz="0" w:space="0" w:color="auto"/>
        <w:bottom w:val="none" w:sz="0" w:space="0" w:color="auto"/>
        <w:right w:val="none" w:sz="0" w:space="0" w:color="auto"/>
      </w:divBdr>
    </w:div>
    <w:div w:id="355279500">
      <w:bodyDiv w:val="1"/>
      <w:marLeft w:val="0"/>
      <w:marRight w:val="0"/>
      <w:marTop w:val="0"/>
      <w:marBottom w:val="0"/>
      <w:divBdr>
        <w:top w:val="none" w:sz="0" w:space="0" w:color="auto"/>
        <w:left w:val="none" w:sz="0" w:space="0" w:color="auto"/>
        <w:bottom w:val="none" w:sz="0" w:space="0" w:color="auto"/>
        <w:right w:val="none" w:sz="0" w:space="0" w:color="auto"/>
      </w:divBdr>
    </w:div>
    <w:div w:id="368796330">
      <w:bodyDiv w:val="1"/>
      <w:marLeft w:val="0"/>
      <w:marRight w:val="0"/>
      <w:marTop w:val="0"/>
      <w:marBottom w:val="0"/>
      <w:divBdr>
        <w:top w:val="none" w:sz="0" w:space="0" w:color="auto"/>
        <w:left w:val="none" w:sz="0" w:space="0" w:color="auto"/>
        <w:bottom w:val="none" w:sz="0" w:space="0" w:color="auto"/>
        <w:right w:val="none" w:sz="0" w:space="0" w:color="auto"/>
      </w:divBdr>
    </w:div>
    <w:div w:id="404257389">
      <w:bodyDiv w:val="1"/>
      <w:marLeft w:val="0"/>
      <w:marRight w:val="0"/>
      <w:marTop w:val="0"/>
      <w:marBottom w:val="0"/>
      <w:divBdr>
        <w:top w:val="none" w:sz="0" w:space="0" w:color="auto"/>
        <w:left w:val="none" w:sz="0" w:space="0" w:color="auto"/>
        <w:bottom w:val="none" w:sz="0" w:space="0" w:color="auto"/>
        <w:right w:val="none" w:sz="0" w:space="0" w:color="auto"/>
      </w:divBdr>
    </w:div>
    <w:div w:id="431783149">
      <w:bodyDiv w:val="1"/>
      <w:marLeft w:val="0"/>
      <w:marRight w:val="0"/>
      <w:marTop w:val="0"/>
      <w:marBottom w:val="0"/>
      <w:divBdr>
        <w:top w:val="none" w:sz="0" w:space="0" w:color="auto"/>
        <w:left w:val="none" w:sz="0" w:space="0" w:color="auto"/>
        <w:bottom w:val="none" w:sz="0" w:space="0" w:color="auto"/>
        <w:right w:val="none" w:sz="0" w:space="0" w:color="auto"/>
      </w:divBdr>
    </w:div>
    <w:div w:id="434401354">
      <w:bodyDiv w:val="1"/>
      <w:marLeft w:val="0"/>
      <w:marRight w:val="0"/>
      <w:marTop w:val="0"/>
      <w:marBottom w:val="0"/>
      <w:divBdr>
        <w:top w:val="none" w:sz="0" w:space="0" w:color="auto"/>
        <w:left w:val="none" w:sz="0" w:space="0" w:color="auto"/>
        <w:bottom w:val="none" w:sz="0" w:space="0" w:color="auto"/>
        <w:right w:val="none" w:sz="0" w:space="0" w:color="auto"/>
      </w:divBdr>
    </w:div>
    <w:div w:id="436755640">
      <w:bodyDiv w:val="1"/>
      <w:marLeft w:val="0"/>
      <w:marRight w:val="0"/>
      <w:marTop w:val="0"/>
      <w:marBottom w:val="0"/>
      <w:divBdr>
        <w:top w:val="none" w:sz="0" w:space="0" w:color="auto"/>
        <w:left w:val="none" w:sz="0" w:space="0" w:color="auto"/>
        <w:bottom w:val="none" w:sz="0" w:space="0" w:color="auto"/>
        <w:right w:val="none" w:sz="0" w:space="0" w:color="auto"/>
      </w:divBdr>
    </w:div>
    <w:div w:id="446582127">
      <w:bodyDiv w:val="1"/>
      <w:marLeft w:val="0"/>
      <w:marRight w:val="0"/>
      <w:marTop w:val="0"/>
      <w:marBottom w:val="0"/>
      <w:divBdr>
        <w:top w:val="none" w:sz="0" w:space="0" w:color="auto"/>
        <w:left w:val="none" w:sz="0" w:space="0" w:color="auto"/>
        <w:bottom w:val="none" w:sz="0" w:space="0" w:color="auto"/>
        <w:right w:val="none" w:sz="0" w:space="0" w:color="auto"/>
      </w:divBdr>
    </w:div>
    <w:div w:id="453255376">
      <w:bodyDiv w:val="1"/>
      <w:marLeft w:val="0"/>
      <w:marRight w:val="0"/>
      <w:marTop w:val="0"/>
      <w:marBottom w:val="0"/>
      <w:divBdr>
        <w:top w:val="none" w:sz="0" w:space="0" w:color="auto"/>
        <w:left w:val="none" w:sz="0" w:space="0" w:color="auto"/>
        <w:bottom w:val="none" w:sz="0" w:space="0" w:color="auto"/>
        <w:right w:val="none" w:sz="0" w:space="0" w:color="auto"/>
      </w:divBdr>
    </w:div>
    <w:div w:id="462160061">
      <w:bodyDiv w:val="1"/>
      <w:marLeft w:val="0"/>
      <w:marRight w:val="0"/>
      <w:marTop w:val="0"/>
      <w:marBottom w:val="0"/>
      <w:divBdr>
        <w:top w:val="none" w:sz="0" w:space="0" w:color="auto"/>
        <w:left w:val="none" w:sz="0" w:space="0" w:color="auto"/>
        <w:bottom w:val="none" w:sz="0" w:space="0" w:color="auto"/>
        <w:right w:val="none" w:sz="0" w:space="0" w:color="auto"/>
      </w:divBdr>
    </w:div>
    <w:div w:id="468060278">
      <w:bodyDiv w:val="1"/>
      <w:marLeft w:val="0"/>
      <w:marRight w:val="0"/>
      <w:marTop w:val="0"/>
      <w:marBottom w:val="0"/>
      <w:divBdr>
        <w:top w:val="none" w:sz="0" w:space="0" w:color="auto"/>
        <w:left w:val="none" w:sz="0" w:space="0" w:color="auto"/>
        <w:bottom w:val="none" w:sz="0" w:space="0" w:color="auto"/>
        <w:right w:val="none" w:sz="0" w:space="0" w:color="auto"/>
      </w:divBdr>
    </w:div>
    <w:div w:id="490877200">
      <w:bodyDiv w:val="1"/>
      <w:marLeft w:val="0"/>
      <w:marRight w:val="0"/>
      <w:marTop w:val="0"/>
      <w:marBottom w:val="0"/>
      <w:divBdr>
        <w:top w:val="none" w:sz="0" w:space="0" w:color="auto"/>
        <w:left w:val="none" w:sz="0" w:space="0" w:color="auto"/>
        <w:bottom w:val="none" w:sz="0" w:space="0" w:color="auto"/>
        <w:right w:val="none" w:sz="0" w:space="0" w:color="auto"/>
      </w:divBdr>
    </w:div>
    <w:div w:id="505050048">
      <w:bodyDiv w:val="1"/>
      <w:marLeft w:val="0"/>
      <w:marRight w:val="0"/>
      <w:marTop w:val="0"/>
      <w:marBottom w:val="0"/>
      <w:divBdr>
        <w:top w:val="none" w:sz="0" w:space="0" w:color="auto"/>
        <w:left w:val="none" w:sz="0" w:space="0" w:color="auto"/>
        <w:bottom w:val="none" w:sz="0" w:space="0" w:color="auto"/>
        <w:right w:val="none" w:sz="0" w:space="0" w:color="auto"/>
      </w:divBdr>
    </w:div>
    <w:div w:id="531845219">
      <w:bodyDiv w:val="1"/>
      <w:marLeft w:val="0"/>
      <w:marRight w:val="0"/>
      <w:marTop w:val="0"/>
      <w:marBottom w:val="0"/>
      <w:divBdr>
        <w:top w:val="none" w:sz="0" w:space="0" w:color="auto"/>
        <w:left w:val="none" w:sz="0" w:space="0" w:color="auto"/>
        <w:bottom w:val="none" w:sz="0" w:space="0" w:color="auto"/>
        <w:right w:val="none" w:sz="0" w:space="0" w:color="auto"/>
      </w:divBdr>
    </w:div>
    <w:div w:id="533034124">
      <w:bodyDiv w:val="1"/>
      <w:marLeft w:val="0"/>
      <w:marRight w:val="0"/>
      <w:marTop w:val="0"/>
      <w:marBottom w:val="0"/>
      <w:divBdr>
        <w:top w:val="none" w:sz="0" w:space="0" w:color="auto"/>
        <w:left w:val="none" w:sz="0" w:space="0" w:color="auto"/>
        <w:bottom w:val="none" w:sz="0" w:space="0" w:color="auto"/>
        <w:right w:val="none" w:sz="0" w:space="0" w:color="auto"/>
      </w:divBdr>
    </w:div>
    <w:div w:id="548296787">
      <w:bodyDiv w:val="1"/>
      <w:marLeft w:val="0"/>
      <w:marRight w:val="0"/>
      <w:marTop w:val="0"/>
      <w:marBottom w:val="0"/>
      <w:divBdr>
        <w:top w:val="none" w:sz="0" w:space="0" w:color="auto"/>
        <w:left w:val="none" w:sz="0" w:space="0" w:color="auto"/>
        <w:bottom w:val="none" w:sz="0" w:space="0" w:color="auto"/>
        <w:right w:val="none" w:sz="0" w:space="0" w:color="auto"/>
      </w:divBdr>
    </w:div>
    <w:div w:id="553852198">
      <w:bodyDiv w:val="1"/>
      <w:marLeft w:val="0"/>
      <w:marRight w:val="0"/>
      <w:marTop w:val="0"/>
      <w:marBottom w:val="0"/>
      <w:divBdr>
        <w:top w:val="none" w:sz="0" w:space="0" w:color="auto"/>
        <w:left w:val="none" w:sz="0" w:space="0" w:color="auto"/>
        <w:bottom w:val="none" w:sz="0" w:space="0" w:color="auto"/>
        <w:right w:val="none" w:sz="0" w:space="0" w:color="auto"/>
      </w:divBdr>
    </w:div>
    <w:div w:id="571158821">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8179486">
      <w:bodyDiv w:val="1"/>
      <w:marLeft w:val="0"/>
      <w:marRight w:val="0"/>
      <w:marTop w:val="0"/>
      <w:marBottom w:val="0"/>
      <w:divBdr>
        <w:top w:val="none" w:sz="0" w:space="0" w:color="auto"/>
        <w:left w:val="none" w:sz="0" w:space="0" w:color="auto"/>
        <w:bottom w:val="none" w:sz="0" w:space="0" w:color="auto"/>
        <w:right w:val="none" w:sz="0" w:space="0" w:color="auto"/>
      </w:divBdr>
    </w:div>
    <w:div w:id="582376367">
      <w:bodyDiv w:val="1"/>
      <w:marLeft w:val="0"/>
      <w:marRight w:val="0"/>
      <w:marTop w:val="0"/>
      <w:marBottom w:val="0"/>
      <w:divBdr>
        <w:top w:val="none" w:sz="0" w:space="0" w:color="auto"/>
        <w:left w:val="none" w:sz="0" w:space="0" w:color="auto"/>
        <w:bottom w:val="none" w:sz="0" w:space="0" w:color="auto"/>
        <w:right w:val="none" w:sz="0" w:space="0" w:color="auto"/>
      </w:divBdr>
    </w:div>
    <w:div w:id="591937365">
      <w:bodyDiv w:val="1"/>
      <w:marLeft w:val="0"/>
      <w:marRight w:val="0"/>
      <w:marTop w:val="0"/>
      <w:marBottom w:val="0"/>
      <w:divBdr>
        <w:top w:val="none" w:sz="0" w:space="0" w:color="auto"/>
        <w:left w:val="none" w:sz="0" w:space="0" w:color="auto"/>
        <w:bottom w:val="none" w:sz="0" w:space="0" w:color="auto"/>
        <w:right w:val="none" w:sz="0" w:space="0" w:color="auto"/>
      </w:divBdr>
    </w:div>
    <w:div w:id="630288613">
      <w:bodyDiv w:val="1"/>
      <w:marLeft w:val="0"/>
      <w:marRight w:val="0"/>
      <w:marTop w:val="0"/>
      <w:marBottom w:val="0"/>
      <w:divBdr>
        <w:top w:val="none" w:sz="0" w:space="0" w:color="auto"/>
        <w:left w:val="none" w:sz="0" w:space="0" w:color="auto"/>
        <w:bottom w:val="none" w:sz="0" w:space="0" w:color="auto"/>
        <w:right w:val="none" w:sz="0" w:space="0" w:color="auto"/>
      </w:divBdr>
    </w:div>
    <w:div w:id="634796407">
      <w:bodyDiv w:val="1"/>
      <w:marLeft w:val="0"/>
      <w:marRight w:val="0"/>
      <w:marTop w:val="0"/>
      <w:marBottom w:val="0"/>
      <w:divBdr>
        <w:top w:val="none" w:sz="0" w:space="0" w:color="auto"/>
        <w:left w:val="none" w:sz="0" w:space="0" w:color="auto"/>
        <w:bottom w:val="none" w:sz="0" w:space="0" w:color="auto"/>
        <w:right w:val="none" w:sz="0" w:space="0" w:color="auto"/>
      </w:divBdr>
    </w:div>
    <w:div w:id="659770317">
      <w:bodyDiv w:val="1"/>
      <w:marLeft w:val="0"/>
      <w:marRight w:val="0"/>
      <w:marTop w:val="0"/>
      <w:marBottom w:val="0"/>
      <w:divBdr>
        <w:top w:val="none" w:sz="0" w:space="0" w:color="auto"/>
        <w:left w:val="none" w:sz="0" w:space="0" w:color="auto"/>
        <w:bottom w:val="none" w:sz="0" w:space="0" w:color="auto"/>
        <w:right w:val="none" w:sz="0" w:space="0" w:color="auto"/>
      </w:divBdr>
    </w:div>
    <w:div w:id="665983545">
      <w:bodyDiv w:val="1"/>
      <w:marLeft w:val="0"/>
      <w:marRight w:val="0"/>
      <w:marTop w:val="0"/>
      <w:marBottom w:val="0"/>
      <w:divBdr>
        <w:top w:val="none" w:sz="0" w:space="0" w:color="auto"/>
        <w:left w:val="none" w:sz="0" w:space="0" w:color="auto"/>
        <w:bottom w:val="none" w:sz="0" w:space="0" w:color="auto"/>
        <w:right w:val="none" w:sz="0" w:space="0" w:color="auto"/>
      </w:divBdr>
    </w:div>
    <w:div w:id="688219490">
      <w:bodyDiv w:val="1"/>
      <w:marLeft w:val="0"/>
      <w:marRight w:val="0"/>
      <w:marTop w:val="0"/>
      <w:marBottom w:val="0"/>
      <w:divBdr>
        <w:top w:val="none" w:sz="0" w:space="0" w:color="auto"/>
        <w:left w:val="none" w:sz="0" w:space="0" w:color="auto"/>
        <w:bottom w:val="none" w:sz="0" w:space="0" w:color="auto"/>
        <w:right w:val="none" w:sz="0" w:space="0" w:color="auto"/>
      </w:divBdr>
    </w:div>
    <w:div w:id="699278020">
      <w:bodyDiv w:val="1"/>
      <w:marLeft w:val="0"/>
      <w:marRight w:val="0"/>
      <w:marTop w:val="0"/>
      <w:marBottom w:val="0"/>
      <w:divBdr>
        <w:top w:val="none" w:sz="0" w:space="0" w:color="auto"/>
        <w:left w:val="none" w:sz="0" w:space="0" w:color="auto"/>
        <w:bottom w:val="none" w:sz="0" w:space="0" w:color="auto"/>
        <w:right w:val="none" w:sz="0" w:space="0" w:color="auto"/>
      </w:divBdr>
    </w:div>
    <w:div w:id="723598263">
      <w:bodyDiv w:val="1"/>
      <w:marLeft w:val="0"/>
      <w:marRight w:val="0"/>
      <w:marTop w:val="0"/>
      <w:marBottom w:val="0"/>
      <w:divBdr>
        <w:top w:val="none" w:sz="0" w:space="0" w:color="auto"/>
        <w:left w:val="none" w:sz="0" w:space="0" w:color="auto"/>
        <w:bottom w:val="none" w:sz="0" w:space="0" w:color="auto"/>
        <w:right w:val="none" w:sz="0" w:space="0" w:color="auto"/>
      </w:divBdr>
    </w:div>
    <w:div w:id="733817525">
      <w:bodyDiv w:val="1"/>
      <w:marLeft w:val="0"/>
      <w:marRight w:val="0"/>
      <w:marTop w:val="0"/>
      <w:marBottom w:val="0"/>
      <w:divBdr>
        <w:top w:val="none" w:sz="0" w:space="0" w:color="auto"/>
        <w:left w:val="none" w:sz="0" w:space="0" w:color="auto"/>
        <w:bottom w:val="none" w:sz="0" w:space="0" w:color="auto"/>
        <w:right w:val="none" w:sz="0" w:space="0" w:color="auto"/>
      </w:divBdr>
    </w:div>
    <w:div w:id="749617158">
      <w:bodyDiv w:val="1"/>
      <w:marLeft w:val="0"/>
      <w:marRight w:val="0"/>
      <w:marTop w:val="0"/>
      <w:marBottom w:val="0"/>
      <w:divBdr>
        <w:top w:val="none" w:sz="0" w:space="0" w:color="auto"/>
        <w:left w:val="none" w:sz="0" w:space="0" w:color="auto"/>
        <w:bottom w:val="none" w:sz="0" w:space="0" w:color="auto"/>
        <w:right w:val="none" w:sz="0" w:space="0" w:color="auto"/>
      </w:divBdr>
    </w:div>
    <w:div w:id="757941203">
      <w:bodyDiv w:val="1"/>
      <w:marLeft w:val="0"/>
      <w:marRight w:val="0"/>
      <w:marTop w:val="0"/>
      <w:marBottom w:val="0"/>
      <w:divBdr>
        <w:top w:val="none" w:sz="0" w:space="0" w:color="auto"/>
        <w:left w:val="none" w:sz="0" w:space="0" w:color="auto"/>
        <w:bottom w:val="none" w:sz="0" w:space="0" w:color="auto"/>
        <w:right w:val="none" w:sz="0" w:space="0" w:color="auto"/>
      </w:divBdr>
    </w:div>
    <w:div w:id="759569624">
      <w:bodyDiv w:val="1"/>
      <w:marLeft w:val="0"/>
      <w:marRight w:val="0"/>
      <w:marTop w:val="0"/>
      <w:marBottom w:val="0"/>
      <w:divBdr>
        <w:top w:val="none" w:sz="0" w:space="0" w:color="auto"/>
        <w:left w:val="none" w:sz="0" w:space="0" w:color="auto"/>
        <w:bottom w:val="none" w:sz="0" w:space="0" w:color="auto"/>
        <w:right w:val="none" w:sz="0" w:space="0" w:color="auto"/>
      </w:divBdr>
    </w:div>
    <w:div w:id="768309063">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96799186">
      <w:bodyDiv w:val="1"/>
      <w:marLeft w:val="0"/>
      <w:marRight w:val="0"/>
      <w:marTop w:val="0"/>
      <w:marBottom w:val="0"/>
      <w:divBdr>
        <w:top w:val="none" w:sz="0" w:space="0" w:color="auto"/>
        <w:left w:val="none" w:sz="0" w:space="0" w:color="auto"/>
        <w:bottom w:val="none" w:sz="0" w:space="0" w:color="auto"/>
        <w:right w:val="none" w:sz="0" w:space="0" w:color="auto"/>
      </w:divBdr>
    </w:div>
    <w:div w:id="855653117">
      <w:bodyDiv w:val="1"/>
      <w:marLeft w:val="0"/>
      <w:marRight w:val="0"/>
      <w:marTop w:val="0"/>
      <w:marBottom w:val="0"/>
      <w:divBdr>
        <w:top w:val="none" w:sz="0" w:space="0" w:color="auto"/>
        <w:left w:val="none" w:sz="0" w:space="0" w:color="auto"/>
        <w:bottom w:val="none" w:sz="0" w:space="0" w:color="auto"/>
        <w:right w:val="none" w:sz="0" w:space="0" w:color="auto"/>
      </w:divBdr>
    </w:div>
    <w:div w:id="878737784">
      <w:bodyDiv w:val="1"/>
      <w:marLeft w:val="0"/>
      <w:marRight w:val="0"/>
      <w:marTop w:val="0"/>
      <w:marBottom w:val="0"/>
      <w:divBdr>
        <w:top w:val="none" w:sz="0" w:space="0" w:color="auto"/>
        <w:left w:val="none" w:sz="0" w:space="0" w:color="auto"/>
        <w:bottom w:val="none" w:sz="0" w:space="0" w:color="auto"/>
        <w:right w:val="none" w:sz="0" w:space="0" w:color="auto"/>
      </w:divBdr>
    </w:div>
    <w:div w:id="881594806">
      <w:bodyDiv w:val="1"/>
      <w:marLeft w:val="0"/>
      <w:marRight w:val="0"/>
      <w:marTop w:val="0"/>
      <w:marBottom w:val="0"/>
      <w:divBdr>
        <w:top w:val="none" w:sz="0" w:space="0" w:color="auto"/>
        <w:left w:val="none" w:sz="0" w:space="0" w:color="auto"/>
        <w:bottom w:val="none" w:sz="0" w:space="0" w:color="auto"/>
        <w:right w:val="none" w:sz="0" w:space="0" w:color="auto"/>
      </w:divBdr>
    </w:div>
    <w:div w:id="906572185">
      <w:bodyDiv w:val="1"/>
      <w:marLeft w:val="0"/>
      <w:marRight w:val="0"/>
      <w:marTop w:val="0"/>
      <w:marBottom w:val="0"/>
      <w:divBdr>
        <w:top w:val="none" w:sz="0" w:space="0" w:color="auto"/>
        <w:left w:val="none" w:sz="0" w:space="0" w:color="auto"/>
        <w:bottom w:val="none" w:sz="0" w:space="0" w:color="auto"/>
        <w:right w:val="none" w:sz="0" w:space="0" w:color="auto"/>
      </w:divBdr>
    </w:div>
    <w:div w:id="916597646">
      <w:bodyDiv w:val="1"/>
      <w:marLeft w:val="0"/>
      <w:marRight w:val="0"/>
      <w:marTop w:val="0"/>
      <w:marBottom w:val="0"/>
      <w:divBdr>
        <w:top w:val="none" w:sz="0" w:space="0" w:color="auto"/>
        <w:left w:val="none" w:sz="0" w:space="0" w:color="auto"/>
        <w:bottom w:val="none" w:sz="0" w:space="0" w:color="auto"/>
        <w:right w:val="none" w:sz="0" w:space="0" w:color="auto"/>
      </w:divBdr>
    </w:div>
    <w:div w:id="931161976">
      <w:bodyDiv w:val="1"/>
      <w:marLeft w:val="0"/>
      <w:marRight w:val="0"/>
      <w:marTop w:val="0"/>
      <w:marBottom w:val="0"/>
      <w:divBdr>
        <w:top w:val="none" w:sz="0" w:space="0" w:color="auto"/>
        <w:left w:val="none" w:sz="0" w:space="0" w:color="auto"/>
        <w:bottom w:val="none" w:sz="0" w:space="0" w:color="auto"/>
        <w:right w:val="none" w:sz="0" w:space="0" w:color="auto"/>
      </w:divBdr>
    </w:div>
    <w:div w:id="932084554">
      <w:bodyDiv w:val="1"/>
      <w:marLeft w:val="0"/>
      <w:marRight w:val="0"/>
      <w:marTop w:val="0"/>
      <w:marBottom w:val="0"/>
      <w:divBdr>
        <w:top w:val="none" w:sz="0" w:space="0" w:color="auto"/>
        <w:left w:val="none" w:sz="0" w:space="0" w:color="auto"/>
        <w:bottom w:val="none" w:sz="0" w:space="0" w:color="auto"/>
        <w:right w:val="none" w:sz="0" w:space="0" w:color="auto"/>
      </w:divBdr>
    </w:div>
    <w:div w:id="944727357">
      <w:bodyDiv w:val="1"/>
      <w:marLeft w:val="0"/>
      <w:marRight w:val="0"/>
      <w:marTop w:val="0"/>
      <w:marBottom w:val="0"/>
      <w:divBdr>
        <w:top w:val="none" w:sz="0" w:space="0" w:color="auto"/>
        <w:left w:val="none" w:sz="0" w:space="0" w:color="auto"/>
        <w:bottom w:val="none" w:sz="0" w:space="0" w:color="auto"/>
        <w:right w:val="none" w:sz="0" w:space="0" w:color="auto"/>
      </w:divBdr>
    </w:div>
    <w:div w:id="945965868">
      <w:bodyDiv w:val="1"/>
      <w:marLeft w:val="0"/>
      <w:marRight w:val="0"/>
      <w:marTop w:val="0"/>
      <w:marBottom w:val="0"/>
      <w:divBdr>
        <w:top w:val="none" w:sz="0" w:space="0" w:color="auto"/>
        <w:left w:val="none" w:sz="0" w:space="0" w:color="auto"/>
        <w:bottom w:val="none" w:sz="0" w:space="0" w:color="auto"/>
        <w:right w:val="none" w:sz="0" w:space="0" w:color="auto"/>
      </w:divBdr>
    </w:div>
    <w:div w:id="961158422">
      <w:bodyDiv w:val="1"/>
      <w:marLeft w:val="0"/>
      <w:marRight w:val="0"/>
      <w:marTop w:val="0"/>
      <w:marBottom w:val="0"/>
      <w:divBdr>
        <w:top w:val="none" w:sz="0" w:space="0" w:color="auto"/>
        <w:left w:val="none" w:sz="0" w:space="0" w:color="auto"/>
        <w:bottom w:val="none" w:sz="0" w:space="0" w:color="auto"/>
        <w:right w:val="none" w:sz="0" w:space="0" w:color="auto"/>
      </w:divBdr>
    </w:div>
    <w:div w:id="997732287">
      <w:bodyDiv w:val="1"/>
      <w:marLeft w:val="0"/>
      <w:marRight w:val="0"/>
      <w:marTop w:val="0"/>
      <w:marBottom w:val="0"/>
      <w:divBdr>
        <w:top w:val="none" w:sz="0" w:space="0" w:color="auto"/>
        <w:left w:val="none" w:sz="0" w:space="0" w:color="auto"/>
        <w:bottom w:val="none" w:sz="0" w:space="0" w:color="auto"/>
        <w:right w:val="none" w:sz="0" w:space="0" w:color="auto"/>
      </w:divBdr>
    </w:div>
    <w:div w:id="1015039005">
      <w:bodyDiv w:val="1"/>
      <w:marLeft w:val="0"/>
      <w:marRight w:val="0"/>
      <w:marTop w:val="0"/>
      <w:marBottom w:val="0"/>
      <w:divBdr>
        <w:top w:val="none" w:sz="0" w:space="0" w:color="auto"/>
        <w:left w:val="none" w:sz="0" w:space="0" w:color="auto"/>
        <w:bottom w:val="none" w:sz="0" w:space="0" w:color="auto"/>
        <w:right w:val="none" w:sz="0" w:space="0" w:color="auto"/>
      </w:divBdr>
    </w:div>
    <w:div w:id="1020624322">
      <w:bodyDiv w:val="1"/>
      <w:marLeft w:val="0"/>
      <w:marRight w:val="0"/>
      <w:marTop w:val="0"/>
      <w:marBottom w:val="0"/>
      <w:divBdr>
        <w:top w:val="none" w:sz="0" w:space="0" w:color="auto"/>
        <w:left w:val="none" w:sz="0" w:space="0" w:color="auto"/>
        <w:bottom w:val="none" w:sz="0" w:space="0" w:color="auto"/>
        <w:right w:val="none" w:sz="0" w:space="0" w:color="auto"/>
      </w:divBdr>
    </w:div>
    <w:div w:id="1034186492">
      <w:bodyDiv w:val="1"/>
      <w:marLeft w:val="0"/>
      <w:marRight w:val="0"/>
      <w:marTop w:val="0"/>
      <w:marBottom w:val="0"/>
      <w:divBdr>
        <w:top w:val="none" w:sz="0" w:space="0" w:color="auto"/>
        <w:left w:val="none" w:sz="0" w:space="0" w:color="auto"/>
        <w:bottom w:val="none" w:sz="0" w:space="0" w:color="auto"/>
        <w:right w:val="none" w:sz="0" w:space="0" w:color="auto"/>
      </w:divBdr>
    </w:div>
    <w:div w:id="1047070377">
      <w:bodyDiv w:val="1"/>
      <w:marLeft w:val="0"/>
      <w:marRight w:val="0"/>
      <w:marTop w:val="0"/>
      <w:marBottom w:val="0"/>
      <w:divBdr>
        <w:top w:val="none" w:sz="0" w:space="0" w:color="auto"/>
        <w:left w:val="none" w:sz="0" w:space="0" w:color="auto"/>
        <w:bottom w:val="none" w:sz="0" w:space="0" w:color="auto"/>
        <w:right w:val="none" w:sz="0" w:space="0" w:color="auto"/>
      </w:divBdr>
    </w:div>
    <w:div w:id="1064991105">
      <w:bodyDiv w:val="1"/>
      <w:marLeft w:val="0"/>
      <w:marRight w:val="0"/>
      <w:marTop w:val="0"/>
      <w:marBottom w:val="0"/>
      <w:divBdr>
        <w:top w:val="none" w:sz="0" w:space="0" w:color="auto"/>
        <w:left w:val="none" w:sz="0" w:space="0" w:color="auto"/>
        <w:bottom w:val="none" w:sz="0" w:space="0" w:color="auto"/>
        <w:right w:val="none" w:sz="0" w:space="0" w:color="auto"/>
      </w:divBdr>
    </w:div>
    <w:div w:id="1068308000">
      <w:bodyDiv w:val="1"/>
      <w:marLeft w:val="0"/>
      <w:marRight w:val="0"/>
      <w:marTop w:val="0"/>
      <w:marBottom w:val="0"/>
      <w:divBdr>
        <w:top w:val="none" w:sz="0" w:space="0" w:color="auto"/>
        <w:left w:val="none" w:sz="0" w:space="0" w:color="auto"/>
        <w:bottom w:val="none" w:sz="0" w:space="0" w:color="auto"/>
        <w:right w:val="none" w:sz="0" w:space="0" w:color="auto"/>
      </w:divBdr>
    </w:div>
    <w:div w:id="1083062070">
      <w:bodyDiv w:val="1"/>
      <w:marLeft w:val="0"/>
      <w:marRight w:val="0"/>
      <w:marTop w:val="0"/>
      <w:marBottom w:val="0"/>
      <w:divBdr>
        <w:top w:val="none" w:sz="0" w:space="0" w:color="auto"/>
        <w:left w:val="none" w:sz="0" w:space="0" w:color="auto"/>
        <w:bottom w:val="none" w:sz="0" w:space="0" w:color="auto"/>
        <w:right w:val="none" w:sz="0" w:space="0" w:color="auto"/>
      </w:divBdr>
    </w:div>
    <w:div w:id="1086077584">
      <w:bodyDiv w:val="1"/>
      <w:marLeft w:val="0"/>
      <w:marRight w:val="0"/>
      <w:marTop w:val="0"/>
      <w:marBottom w:val="0"/>
      <w:divBdr>
        <w:top w:val="none" w:sz="0" w:space="0" w:color="auto"/>
        <w:left w:val="none" w:sz="0" w:space="0" w:color="auto"/>
        <w:bottom w:val="none" w:sz="0" w:space="0" w:color="auto"/>
        <w:right w:val="none" w:sz="0" w:space="0" w:color="auto"/>
      </w:divBdr>
    </w:div>
    <w:div w:id="1098523096">
      <w:bodyDiv w:val="1"/>
      <w:marLeft w:val="0"/>
      <w:marRight w:val="0"/>
      <w:marTop w:val="0"/>
      <w:marBottom w:val="0"/>
      <w:divBdr>
        <w:top w:val="none" w:sz="0" w:space="0" w:color="auto"/>
        <w:left w:val="none" w:sz="0" w:space="0" w:color="auto"/>
        <w:bottom w:val="none" w:sz="0" w:space="0" w:color="auto"/>
        <w:right w:val="none" w:sz="0" w:space="0" w:color="auto"/>
      </w:divBdr>
    </w:div>
    <w:div w:id="1108619202">
      <w:bodyDiv w:val="1"/>
      <w:marLeft w:val="0"/>
      <w:marRight w:val="0"/>
      <w:marTop w:val="0"/>
      <w:marBottom w:val="0"/>
      <w:divBdr>
        <w:top w:val="none" w:sz="0" w:space="0" w:color="auto"/>
        <w:left w:val="none" w:sz="0" w:space="0" w:color="auto"/>
        <w:bottom w:val="none" w:sz="0" w:space="0" w:color="auto"/>
        <w:right w:val="none" w:sz="0" w:space="0" w:color="auto"/>
      </w:divBdr>
    </w:div>
    <w:div w:id="1139571457">
      <w:bodyDiv w:val="1"/>
      <w:marLeft w:val="0"/>
      <w:marRight w:val="0"/>
      <w:marTop w:val="0"/>
      <w:marBottom w:val="0"/>
      <w:divBdr>
        <w:top w:val="none" w:sz="0" w:space="0" w:color="auto"/>
        <w:left w:val="none" w:sz="0" w:space="0" w:color="auto"/>
        <w:bottom w:val="none" w:sz="0" w:space="0" w:color="auto"/>
        <w:right w:val="none" w:sz="0" w:space="0" w:color="auto"/>
      </w:divBdr>
    </w:div>
    <w:div w:id="1190021992">
      <w:bodyDiv w:val="1"/>
      <w:marLeft w:val="0"/>
      <w:marRight w:val="0"/>
      <w:marTop w:val="0"/>
      <w:marBottom w:val="0"/>
      <w:divBdr>
        <w:top w:val="none" w:sz="0" w:space="0" w:color="auto"/>
        <w:left w:val="none" w:sz="0" w:space="0" w:color="auto"/>
        <w:bottom w:val="none" w:sz="0" w:space="0" w:color="auto"/>
        <w:right w:val="none" w:sz="0" w:space="0" w:color="auto"/>
      </w:divBdr>
    </w:div>
    <w:div w:id="1191263027">
      <w:bodyDiv w:val="1"/>
      <w:marLeft w:val="0"/>
      <w:marRight w:val="0"/>
      <w:marTop w:val="0"/>
      <w:marBottom w:val="0"/>
      <w:divBdr>
        <w:top w:val="none" w:sz="0" w:space="0" w:color="auto"/>
        <w:left w:val="none" w:sz="0" w:space="0" w:color="auto"/>
        <w:bottom w:val="none" w:sz="0" w:space="0" w:color="auto"/>
        <w:right w:val="none" w:sz="0" w:space="0" w:color="auto"/>
      </w:divBdr>
    </w:div>
    <w:div w:id="1241255270">
      <w:bodyDiv w:val="1"/>
      <w:marLeft w:val="0"/>
      <w:marRight w:val="0"/>
      <w:marTop w:val="0"/>
      <w:marBottom w:val="0"/>
      <w:divBdr>
        <w:top w:val="none" w:sz="0" w:space="0" w:color="auto"/>
        <w:left w:val="none" w:sz="0" w:space="0" w:color="auto"/>
        <w:bottom w:val="none" w:sz="0" w:space="0" w:color="auto"/>
        <w:right w:val="none" w:sz="0" w:space="0" w:color="auto"/>
      </w:divBdr>
    </w:div>
    <w:div w:id="1255894465">
      <w:bodyDiv w:val="1"/>
      <w:marLeft w:val="0"/>
      <w:marRight w:val="0"/>
      <w:marTop w:val="0"/>
      <w:marBottom w:val="0"/>
      <w:divBdr>
        <w:top w:val="none" w:sz="0" w:space="0" w:color="auto"/>
        <w:left w:val="none" w:sz="0" w:space="0" w:color="auto"/>
        <w:bottom w:val="none" w:sz="0" w:space="0" w:color="auto"/>
        <w:right w:val="none" w:sz="0" w:space="0" w:color="auto"/>
      </w:divBdr>
    </w:div>
    <w:div w:id="1259100528">
      <w:bodyDiv w:val="1"/>
      <w:marLeft w:val="0"/>
      <w:marRight w:val="0"/>
      <w:marTop w:val="0"/>
      <w:marBottom w:val="0"/>
      <w:divBdr>
        <w:top w:val="none" w:sz="0" w:space="0" w:color="auto"/>
        <w:left w:val="none" w:sz="0" w:space="0" w:color="auto"/>
        <w:bottom w:val="none" w:sz="0" w:space="0" w:color="auto"/>
        <w:right w:val="none" w:sz="0" w:space="0" w:color="auto"/>
      </w:divBdr>
    </w:div>
    <w:div w:id="1260682052">
      <w:bodyDiv w:val="1"/>
      <w:marLeft w:val="0"/>
      <w:marRight w:val="0"/>
      <w:marTop w:val="0"/>
      <w:marBottom w:val="0"/>
      <w:divBdr>
        <w:top w:val="none" w:sz="0" w:space="0" w:color="auto"/>
        <w:left w:val="none" w:sz="0" w:space="0" w:color="auto"/>
        <w:bottom w:val="none" w:sz="0" w:space="0" w:color="auto"/>
        <w:right w:val="none" w:sz="0" w:space="0" w:color="auto"/>
      </w:divBdr>
    </w:div>
    <w:div w:id="1264143610">
      <w:bodyDiv w:val="1"/>
      <w:marLeft w:val="0"/>
      <w:marRight w:val="0"/>
      <w:marTop w:val="0"/>
      <w:marBottom w:val="0"/>
      <w:divBdr>
        <w:top w:val="none" w:sz="0" w:space="0" w:color="auto"/>
        <w:left w:val="none" w:sz="0" w:space="0" w:color="auto"/>
        <w:bottom w:val="none" w:sz="0" w:space="0" w:color="auto"/>
        <w:right w:val="none" w:sz="0" w:space="0" w:color="auto"/>
      </w:divBdr>
    </w:div>
    <w:div w:id="1321158133">
      <w:bodyDiv w:val="1"/>
      <w:marLeft w:val="0"/>
      <w:marRight w:val="0"/>
      <w:marTop w:val="0"/>
      <w:marBottom w:val="0"/>
      <w:divBdr>
        <w:top w:val="none" w:sz="0" w:space="0" w:color="auto"/>
        <w:left w:val="none" w:sz="0" w:space="0" w:color="auto"/>
        <w:bottom w:val="none" w:sz="0" w:space="0" w:color="auto"/>
        <w:right w:val="none" w:sz="0" w:space="0" w:color="auto"/>
      </w:divBdr>
    </w:div>
    <w:div w:id="1338192898">
      <w:bodyDiv w:val="1"/>
      <w:marLeft w:val="0"/>
      <w:marRight w:val="0"/>
      <w:marTop w:val="0"/>
      <w:marBottom w:val="0"/>
      <w:divBdr>
        <w:top w:val="none" w:sz="0" w:space="0" w:color="auto"/>
        <w:left w:val="none" w:sz="0" w:space="0" w:color="auto"/>
        <w:bottom w:val="none" w:sz="0" w:space="0" w:color="auto"/>
        <w:right w:val="none" w:sz="0" w:space="0" w:color="auto"/>
      </w:divBdr>
    </w:div>
    <w:div w:id="1340037914">
      <w:bodyDiv w:val="1"/>
      <w:marLeft w:val="0"/>
      <w:marRight w:val="0"/>
      <w:marTop w:val="0"/>
      <w:marBottom w:val="0"/>
      <w:divBdr>
        <w:top w:val="none" w:sz="0" w:space="0" w:color="auto"/>
        <w:left w:val="none" w:sz="0" w:space="0" w:color="auto"/>
        <w:bottom w:val="none" w:sz="0" w:space="0" w:color="auto"/>
        <w:right w:val="none" w:sz="0" w:space="0" w:color="auto"/>
      </w:divBdr>
    </w:div>
    <w:div w:id="1348364457">
      <w:bodyDiv w:val="1"/>
      <w:marLeft w:val="0"/>
      <w:marRight w:val="0"/>
      <w:marTop w:val="0"/>
      <w:marBottom w:val="0"/>
      <w:divBdr>
        <w:top w:val="none" w:sz="0" w:space="0" w:color="auto"/>
        <w:left w:val="none" w:sz="0" w:space="0" w:color="auto"/>
        <w:bottom w:val="none" w:sz="0" w:space="0" w:color="auto"/>
        <w:right w:val="none" w:sz="0" w:space="0" w:color="auto"/>
      </w:divBdr>
    </w:div>
    <w:div w:id="1377970231">
      <w:bodyDiv w:val="1"/>
      <w:marLeft w:val="0"/>
      <w:marRight w:val="0"/>
      <w:marTop w:val="0"/>
      <w:marBottom w:val="0"/>
      <w:divBdr>
        <w:top w:val="none" w:sz="0" w:space="0" w:color="auto"/>
        <w:left w:val="none" w:sz="0" w:space="0" w:color="auto"/>
        <w:bottom w:val="none" w:sz="0" w:space="0" w:color="auto"/>
        <w:right w:val="none" w:sz="0" w:space="0" w:color="auto"/>
      </w:divBdr>
    </w:div>
    <w:div w:id="1379277229">
      <w:bodyDiv w:val="1"/>
      <w:marLeft w:val="0"/>
      <w:marRight w:val="0"/>
      <w:marTop w:val="0"/>
      <w:marBottom w:val="0"/>
      <w:divBdr>
        <w:top w:val="none" w:sz="0" w:space="0" w:color="auto"/>
        <w:left w:val="none" w:sz="0" w:space="0" w:color="auto"/>
        <w:bottom w:val="none" w:sz="0" w:space="0" w:color="auto"/>
        <w:right w:val="none" w:sz="0" w:space="0" w:color="auto"/>
      </w:divBdr>
    </w:div>
    <w:div w:id="1384594219">
      <w:bodyDiv w:val="1"/>
      <w:marLeft w:val="0"/>
      <w:marRight w:val="0"/>
      <w:marTop w:val="0"/>
      <w:marBottom w:val="0"/>
      <w:divBdr>
        <w:top w:val="none" w:sz="0" w:space="0" w:color="auto"/>
        <w:left w:val="none" w:sz="0" w:space="0" w:color="auto"/>
        <w:bottom w:val="none" w:sz="0" w:space="0" w:color="auto"/>
        <w:right w:val="none" w:sz="0" w:space="0" w:color="auto"/>
      </w:divBdr>
    </w:div>
    <w:div w:id="1403329633">
      <w:bodyDiv w:val="1"/>
      <w:marLeft w:val="0"/>
      <w:marRight w:val="0"/>
      <w:marTop w:val="0"/>
      <w:marBottom w:val="0"/>
      <w:divBdr>
        <w:top w:val="none" w:sz="0" w:space="0" w:color="auto"/>
        <w:left w:val="none" w:sz="0" w:space="0" w:color="auto"/>
        <w:bottom w:val="none" w:sz="0" w:space="0" w:color="auto"/>
        <w:right w:val="none" w:sz="0" w:space="0" w:color="auto"/>
      </w:divBdr>
    </w:div>
    <w:div w:id="1407144536">
      <w:bodyDiv w:val="1"/>
      <w:marLeft w:val="0"/>
      <w:marRight w:val="0"/>
      <w:marTop w:val="0"/>
      <w:marBottom w:val="0"/>
      <w:divBdr>
        <w:top w:val="none" w:sz="0" w:space="0" w:color="auto"/>
        <w:left w:val="none" w:sz="0" w:space="0" w:color="auto"/>
        <w:bottom w:val="none" w:sz="0" w:space="0" w:color="auto"/>
        <w:right w:val="none" w:sz="0" w:space="0" w:color="auto"/>
      </w:divBdr>
    </w:div>
    <w:div w:id="1418673102">
      <w:bodyDiv w:val="1"/>
      <w:marLeft w:val="0"/>
      <w:marRight w:val="0"/>
      <w:marTop w:val="0"/>
      <w:marBottom w:val="0"/>
      <w:divBdr>
        <w:top w:val="none" w:sz="0" w:space="0" w:color="auto"/>
        <w:left w:val="none" w:sz="0" w:space="0" w:color="auto"/>
        <w:bottom w:val="none" w:sz="0" w:space="0" w:color="auto"/>
        <w:right w:val="none" w:sz="0" w:space="0" w:color="auto"/>
      </w:divBdr>
    </w:div>
    <w:div w:id="1428036355">
      <w:bodyDiv w:val="1"/>
      <w:marLeft w:val="0"/>
      <w:marRight w:val="0"/>
      <w:marTop w:val="0"/>
      <w:marBottom w:val="0"/>
      <w:divBdr>
        <w:top w:val="none" w:sz="0" w:space="0" w:color="auto"/>
        <w:left w:val="none" w:sz="0" w:space="0" w:color="auto"/>
        <w:bottom w:val="none" w:sz="0" w:space="0" w:color="auto"/>
        <w:right w:val="none" w:sz="0" w:space="0" w:color="auto"/>
      </w:divBdr>
    </w:div>
    <w:div w:id="1438061588">
      <w:bodyDiv w:val="1"/>
      <w:marLeft w:val="0"/>
      <w:marRight w:val="0"/>
      <w:marTop w:val="0"/>
      <w:marBottom w:val="0"/>
      <w:divBdr>
        <w:top w:val="none" w:sz="0" w:space="0" w:color="auto"/>
        <w:left w:val="none" w:sz="0" w:space="0" w:color="auto"/>
        <w:bottom w:val="none" w:sz="0" w:space="0" w:color="auto"/>
        <w:right w:val="none" w:sz="0" w:space="0" w:color="auto"/>
      </w:divBdr>
    </w:div>
    <w:div w:id="1440755563">
      <w:bodyDiv w:val="1"/>
      <w:marLeft w:val="0"/>
      <w:marRight w:val="0"/>
      <w:marTop w:val="0"/>
      <w:marBottom w:val="0"/>
      <w:divBdr>
        <w:top w:val="none" w:sz="0" w:space="0" w:color="auto"/>
        <w:left w:val="none" w:sz="0" w:space="0" w:color="auto"/>
        <w:bottom w:val="none" w:sz="0" w:space="0" w:color="auto"/>
        <w:right w:val="none" w:sz="0" w:space="0" w:color="auto"/>
      </w:divBdr>
    </w:div>
    <w:div w:id="1443725213">
      <w:bodyDiv w:val="1"/>
      <w:marLeft w:val="0"/>
      <w:marRight w:val="0"/>
      <w:marTop w:val="0"/>
      <w:marBottom w:val="0"/>
      <w:divBdr>
        <w:top w:val="none" w:sz="0" w:space="0" w:color="auto"/>
        <w:left w:val="none" w:sz="0" w:space="0" w:color="auto"/>
        <w:bottom w:val="none" w:sz="0" w:space="0" w:color="auto"/>
        <w:right w:val="none" w:sz="0" w:space="0" w:color="auto"/>
      </w:divBdr>
    </w:div>
    <w:div w:id="1458910148">
      <w:bodyDiv w:val="1"/>
      <w:marLeft w:val="0"/>
      <w:marRight w:val="0"/>
      <w:marTop w:val="0"/>
      <w:marBottom w:val="0"/>
      <w:divBdr>
        <w:top w:val="none" w:sz="0" w:space="0" w:color="auto"/>
        <w:left w:val="none" w:sz="0" w:space="0" w:color="auto"/>
        <w:bottom w:val="none" w:sz="0" w:space="0" w:color="auto"/>
        <w:right w:val="none" w:sz="0" w:space="0" w:color="auto"/>
      </w:divBdr>
    </w:div>
    <w:div w:id="1461992038">
      <w:bodyDiv w:val="1"/>
      <w:marLeft w:val="0"/>
      <w:marRight w:val="0"/>
      <w:marTop w:val="0"/>
      <w:marBottom w:val="0"/>
      <w:divBdr>
        <w:top w:val="none" w:sz="0" w:space="0" w:color="auto"/>
        <w:left w:val="none" w:sz="0" w:space="0" w:color="auto"/>
        <w:bottom w:val="none" w:sz="0" w:space="0" w:color="auto"/>
        <w:right w:val="none" w:sz="0" w:space="0" w:color="auto"/>
      </w:divBdr>
    </w:div>
    <w:div w:id="1466778214">
      <w:bodyDiv w:val="1"/>
      <w:marLeft w:val="0"/>
      <w:marRight w:val="0"/>
      <w:marTop w:val="0"/>
      <w:marBottom w:val="0"/>
      <w:divBdr>
        <w:top w:val="none" w:sz="0" w:space="0" w:color="auto"/>
        <w:left w:val="none" w:sz="0" w:space="0" w:color="auto"/>
        <w:bottom w:val="none" w:sz="0" w:space="0" w:color="auto"/>
        <w:right w:val="none" w:sz="0" w:space="0" w:color="auto"/>
      </w:divBdr>
    </w:div>
    <w:div w:id="1480730700">
      <w:bodyDiv w:val="1"/>
      <w:marLeft w:val="0"/>
      <w:marRight w:val="0"/>
      <w:marTop w:val="0"/>
      <w:marBottom w:val="0"/>
      <w:divBdr>
        <w:top w:val="none" w:sz="0" w:space="0" w:color="auto"/>
        <w:left w:val="none" w:sz="0" w:space="0" w:color="auto"/>
        <w:bottom w:val="none" w:sz="0" w:space="0" w:color="auto"/>
        <w:right w:val="none" w:sz="0" w:space="0" w:color="auto"/>
      </w:divBdr>
    </w:div>
    <w:div w:id="1509901518">
      <w:bodyDiv w:val="1"/>
      <w:marLeft w:val="0"/>
      <w:marRight w:val="0"/>
      <w:marTop w:val="0"/>
      <w:marBottom w:val="0"/>
      <w:divBdr>
        <w:top w:val="none" w:sz="0" w:space="0" w:color="auto"/>
        <w:left w:val="none" w:sz="0" w:space="0" w:color="auto"/>
        <w:bottom w:val="none" w:sz="0" w:space="0" w:color="auto"/>
        <w:right w:val="none" w:sz="0" w:space="0" w:color="auto"/>
      </w:divBdr>
    </w:div>
    <w:div w:id="1511211481">
      <w:bodyDiv w:val="1"/>
      <w:marLeft w:val="0"/>
      <w:marRight w:val="0"/>
      <w:marTop w:val="0"/>
      <w:marBottom w:val="0"/>
      <w:divBdr>
        <w:top w:val="none" w:sz="0" w:space="0" w:color="auto"/>
        <w:left w:val="none" w:sz="0" w:space="0" w:color="auto"/>
        <w:bottom w:val="none" w:sz="0" w:space="0" w:color="auto"/>
        <w:right w:val="none" w:sz="0" w:space="0" w:color="auto"/>
      </w:divBdr>
    </w:div>
    <w:div w:id="1512447981">
      <w:bodyDiv w:val="1"/>
      <w:marLeft w:val="0"/>
      <w:marRight w:val="0"/>
      <w:marTop w:val="0"/>
      <w:marBottom w:val="0"/>
      <w:divBdr>
        <w:top w:val="none" w:sz="0" w:space="0" w:color="auto"/>
        <w:left w:val="none" w:sz="0" w:space="0" w:color="auto"/>
        <w:bottom w:val="none" w:sz="0" w:space="0" w:color="auto"/>
        <w:right w:val="none" w:sz="0" w:space="0" w:color="auto"/>
      </w:divBdr>
    </w:div>
    <w:div w:id="1532917491">
      <w:bodyDiv w:val="1"/>
      <w:marLeft w:val="0"/>
      <w:marRight w:val="0"/>
      <w:marTop w:val="0"/>
      <w:marBottom w:val="0"/>
      <w:divBdr>
        <w:top w:val="none" w:sz="0" w:space="0" w:color="auto"/>
        <w:left w:val="none" w:sz="0" w:space="0" w:color="auto"/>
        <w:bottom w:val="none" w:sz="0" w:space="0" w:color="auto"/>
        <w:right w:val="none" w:sz="0" w:space="0" w:color="auto"/>
      </w:divBdr>
    </w:div>
    <w:div w:id="1542397810">
      <w:bodyDiv w:val="1"/>
      <w:marLeft w:val="0"/>
      <w:marRight w:val="0"/>
      <w:marTop w:val="0"/>
      <w:marBottom w:val="0"/>
      <w:divBdr>
        <w:top w:val="none" w:sz="0" w:space="0" w:color="auto"/>
        <w:left w:val="none" w:sz="0" w:space="0" w:color="auto"/>
        <w:bottom w:val="none" w:sz="0" w:space="0" w:color="auto"/>
        <w:right w:val="none" w:sz="0" w:space="0" w:color="auto"/>
      </w:divBdr>
    </w:div>
    <w:div w:id="1567103295">
      <w:bodyDiv w:val="1"/>
      <w:marLeft w:val="0"/>
      <w:marRight w:val="0"/>
      <w:marTop w:val="0"/>
      <w:marBottom w:val="0"/>
      <w:divBdr>
        <w:top w:val="none" w:sz="0" w:space="0" w:color="auto"/>
        <w:left w:val="none" w:sz="0" w:space="0" w:color="auto"/>
        <w:bottom w:val="none" w:sz="0" w:space="0" w:color="auto"/>
        <w:right w:val="none" w:sz="0" w:space="0" w:color="auto"/>
      </w:divBdr>
    </w:div>
    <w:div w:id="1569538271">
      <w:bodyDiv w:val="1"/>
      <w:marLeft w:val="0"/>
      <w:marRight w:val="0"/>
      <w:marTop w:val="0"/>
      <w:marBottom w:val="0"/>
      <w:divBdr>
        <w:top w:val="none" w:sz="0" w:space="0" w:color="auto"/>
        <w:left w:val="none" w:sz="0" w:space="0" w:color="auto"/>
        <w:bottom w:val="none" w:sz="0" w:space="0" w:color="auto"/>
        <w:right w:val="none" w:sz="0" w:space="0" w:color="auto"/>
      </w:divBdr>
    </w:div>
    <w:div w:id="1581523593">
      <w:bodyDiv w:val="1"/>
      <w:marLeft w:val="0"/>
      <w:marRight w:val="0"/>
      <w:marTop w:val="0"/>
      <w:marBottom w:val="0"/>
      <w:divBdr>
        <w:top w:val="none" w:sz="0" w:space="0" w:color="auto"/>
        <w:left w:val="none" w:sz="0" w:space="0" w:color="auto"/>
        <w:bottom w:val="none" w:sz="0" w:space="0" w:color="auto"/>
        <w:right w:val="none" w:sz="0" w:space="0" w:color="auto"/>
      </w:divBdr>
    </w:div>
    <w:div w:id="1613977424">
      <w:bodyDiv w:val="1"/>
      <w:marLeft w:val="0"/>
      <w:marRight w:val="0"/>
      <w:marTop w:val="0"/>
      <w:marBottom w:val="0"/>
      <w:divBdr>
        <w:top w:val="none" w:sz="0" w:space="0" w:color="auto"/>
        <w:left w:val="none" w:sz="0" w:space="0" w:color="auto"/>
        <w:bottom w:val="none" w:sz="0" w:space="0" w:color="auto"/>
        <w:right w:val="none" w:sz="0" w:space="0" w:color="auto"/>
      </w:divBdr>
    </w:div>
    <w:div w:id="1614047420">
      <w:bodyDiv w:val="1"/>
      <w:marLeft w:val="0"/>
      <w:marRight w:val="0"/>
      <w:marTop w:val="0"/>
      <w:marBottom w:val="0"/>
      <w:divBdr>
        <w:top w:val="none" w:sz="0" w:space="0" w:color="auto"/>
        <w:left w:val="none" w:sz="0" w:space="0" w:color="auto"/>
        <w:bottom w:val="none" w:sz="0" w:space="0" w:color="auto"/>
        <w:right w:val="none" w:sz="0" w:space="0" w:color="auto"/>
      </w:divBdr>
    </w:div>
    <w:div w:id="1666324880">
      <w:bodyDiv w:val="1"/>
      <w:marLeft w:val="0"/>
      <w:marRight w:val="0"/>
      <w:marTop w:val="0"/>
      <w:marBottom w:val="0"/>
      <w:divBdr>
        <w:top w:val="none" w:sz="0" w:space="0" w:color="auto"/>
        <w:left w:val="none" w:sz="0" w:space="0" w:color="auto"/>
        <w:bottom w:val="none" w:sz="0" w:space="0" w:color="auto"/>
        <w:right w:val="none" w:sz="0" w:space="0" w:color="auto"/>
      </w:divBdr>
    </w:div>
    <w:div w:id="1670326031">
      <w:bodyDiv w:val="1"/>
      <w:marLeft w:val="0"/>
      <w:marRight w:val="0"/>
      <w:marTop w:val="0"/>
      <w:marBottom w:val="0"/>
      <w:divBdr>
        <w:top w:val="none" w:sz="0" w:space="0" w:color="auto"/>
        <w:left w:val="none" w:sz="0" w:space="0" w:color="auto"/>
        <w:bottom w:val="none" w:sz="0" w:space="0" w:color="auto"/>
        <w:right w:val="none" w:sz="0" w:space="0" w:color="auto"/>
      </w:divBdr>
    </w:div>
    <w:div w:id="1673485512">
      <w:bodyDiv w:val="1"/>
      <w:marLeft w:val="0"/>
      <w:marRight w:val="0"/>
      <w:marTop w:val="0"/>
      <w:marBottom w:val="0"/>
      <w:divBdr>
        <w:top w:val="none" w:sz="0" w:space="0" w:color="auto"/>
        <w:left w:val="none" w:sz="0" w:space="0" w:color="auto"/>
        <w:bottom w:val="none" w:sz="0" w:space="0" w:color="auto"/>
        <w:right w:val="none" w:sz="0" w:space="0" w:color="auto"/>
      </w:divBdr>
    </w:div>
    <w:div w:id="1685130738">
      <w:bodyDiv w:val="1"/>
      <w:marLeft w:val="0"/>
      <w:marRight w:val="0"/>
      <w:marTop w:val="0"/>
      <w:marBottom w:val="0"/>
      <w:divBdr>
        <w:top w:val="none" w:sz="0" w:space="0" w:color="auto"/>
        <w:left w:val="none" w:sz="0" w:space="0" w:color="auto"/>
        <w:bottom w:val="none" w:sz="0" w:space="0" w:color="auto"/>
        <w:right w:val="none" w:sz="0" w:space="0" w:color="auto"/>
      </w:divBdr>
    </w:div>
    <w:div w:id="1711756336">
      <w:bodyDiv w:val="1"/>
      <w:marLeft w:val="0"/>
      <w:marRight w:val="0"/>
      <w:marTop w:val="0"/>
      <w:marBottom w:val="0"/>
      <w:divBdr>
        <w:top w:val="none" w:sz="0" w:space="0" w:color="auto"/>
        <w:left w:val="none" w:sz="0" w:space="0" w:color="auto"/>
        <w:bottom w:val="none" w:sz="0" w:space="0" w:color="auto"/>
        <w:right w:val="none" w:sz="0" w:space="0" w:color="auto"/>
      </w:divBdr>
    </w:div>
    <w:div w:id="1802723284">
      <w:bodyDiv w:val="1"/>
      <w:marLeft w:val="0"/>
      <w:marRight w:val="0"/>
      <w:marTop w:val="0"/>
      <w:marBottom w:val="0"/>
      <w:divBdr>
        <w:top w:val="none" w:sz="0" w:space="0" w:color="auto"/>
        <w:left w:val="none" w:sz="0" w:space="0" w:color="auto"/>
        <w:bottom w:val="none" w:sz="0" w:space="0" w:color="auto"/>
        <w:right w:val="none" w:sz="0" w:space="0" w:color="auto"/>
      </w:divBdr>
    </w:div>
    <w:div w:id="1818303961">
      <w:bodyDiv w:val="1"/>
      <w:marLeft w:val="0"/>
      <w:marRight w:val="0"/>
      <w:marTop w:val="0"/>
      <w:marBottom w:val="0"/>
      <w:divBdr>
        <w:top w:val="none" w:sz="0" w:space="0" w:color="auto"/>
        <w:left w:val="none" w:sz="0" w:space="0" w:color="auto"/>
        <w:bottom w:val="none" w:sz="0" w:space="0" w:color="auto"/>
        <w:right w:val="none" w:sz="0" w:space="0" w:color="auto"/>
      </w:divBdr>
    </w:div>
    <w:div w:id="1823156039">
      <w:bodyDiv w:val="1"/>
      <w:marLeft w:val="0"/>
      <w:marRight w:val="0"/>
      <w:marTop w:val="0"/>
      <w:marBottom w:val="0"/>
      <w:divBdr>
        <w:top w:val="none" w:sz="0" w:space="0" w:color="auto"/>
        <w:left w:val="none" w:sz="0" w:space="0" w:color="auto"/>
        <w:bottom w:val="none" w:sz="0" w:space="0" w:color="auto"/>
        <w:right w:val="none" w:sz="0" w:space="0" w:color="auto"/>
      </w:divBdr>
    </w:div>
    <w:div w:id="1838574849">
      <w:bodyDiv w:val="1"/>
      <w:marLeft w:val="0"/>
      <w:marRight w:val="0"/>
      <w:marTop w:val="0"/>
      <w:marBottom w:val="0"/>
      <w:divBdr>
        <w:top w:val="none" w:sz="0" w:space="0" w:color="auto"/>
        <w:left w:val="none" w:sz="0" w:space="0" w:color="auto"/>
        <w:bottom w:val="none" w:sz="0" w:space="0" w:color="auto"/>
        <w:right w:val="none" w:sz="0" w:space="0" w:color="auto"/>
      </w:divBdr>
    </w:div>
    <w:div w:id="1841967099">
      <w:bodyDiv w:val="1"/>
      <w:marLeft w:val="0"/>
      <w:marRight w:val="0"/>
      <w:marTop w:val="0"/>
      <w:marBottom w:val="0"/>
      <w:divBdr>
        <w:top w:val="none" w:sz="0" w:space="0" w:color="auto"/>
        <w:left w:val="none" w:sz="0" w:space="0" w:color="auto"/>
        <w:bottom w:val="none" w:sz="0" w:space="0" w:color="auto"/>
        <w:right w:val="none" w:sz="0" w:space="0" w:color="auto"/>
      </w:divBdr>
    </w:div>
    <w:div w:id="1911227134">
      <w:bodyDiv w:val="1"/>
      <w:marLeft w:val="0"/>
      <w:marRight w:val="0"/>
      <w:marTop w:val="0"/>
      <w:marBottom w:val="0"/>
      <w:divBdr>
        <w:top w:val="none" w:sz="0" w:space="0" w:color="auto"/>
        <w:left w:val="none" w:sz="0" w:space="0" w:color="auto"/>
        <w:bottom w:val="none" w:sz="0" w:space="0" w:color="auto"/>
        <w:right w:val="none" w:sz="0" w:space="0" w:color="auto"/>
      </w:divBdr>
    </w:div>
    <w:div w:id="1913392120">
      <w:bodyDiv w:val="1"/>
      <w:marLeft w:val="0"/>
      <w:marRight w:val="0"/>
      <w:marTop w:val="0"/>
      <w:marBottom w:val="0"/>
      <w:divBdr>
        <w:top w:val="none" w:sz="0" w:space="0" w:color="auto"/>
        <w:left w:val="none" w:sz="0" w:space="0" w:color="auto"/>
        <w:bottom w:val="none" w:sz="0" w:space="0" w:color="auto"/>
        <w:right w:val="none" w:sz="0" w:space="0" w:color="auto"/>
      </w:divBdr>
    </w:div>
    <w:div w:id="1913655523">
      <w:bodyDiv w:val="1"/>
      <w:marLeft w:val="0"/>
      <w:marRight w:val="0"/>
      <w:marTop w:val="0"/>
      <w:marBottom w:val="0"/>
      <w:divBdr>
        <w:top w:val="none" w:sz="0" w:space="0" w:color="auto"/>
        <w:left w:val="none" w:sz="0" w:space="0" w:color="auto"/>
        <w:bottom w:val="none" w:sz="0" w:space="0" w:color="auto"/>
        <w:right w:val="none" w:sz="0" w:space="0" w:color="auto"/>
      </w:divBdr>
    </w:div>
    <w:div w:id="1915512115">
      <w:bodyDiv w:val="1"/>
      <w:marLeft w:val="0"/>
      <w:marRight w:val="0"/>
      <w:marTop w:val="0"/>
      <w:marBottom w:val="0"/>
      <w:divBdr>
        <w:top w:val="none" w:sz="0" w:space="0" w:color="auto"/>
        <w:left w:val="none" w:sz="0" w:space="0" w:color="auto"/>
        <w:bottom w:val="none" w:sz="0" w:space="0" w:color="auto"/>
        <w:right w:val="none" w:sz="0" w:space="0" w:color="auto"/>
      </w:divBdr>
    </w:div>
    <w:div w:id="1932080374">
      <w:bodyDiv w:val="1"/>
      <w:marLeft w:val="0"/>
      <w:marRight w:val="0"/>
      <w:marTop w:val="0"/>
      <w:marBottom w:val="0"/>
      <w:divBdr>
        <w:top w:val="none" w:sz="0" w:space="0" w:color="auto"/>
        <w:left w:val="none" w:sz="0" w:space="0" w:color="auto"/>
        <w:bottom w:val="none" w:sz="0" w:space="0" w:color="auto"/>
        <w:right w:val="none" w:sz="0" w:space="0" w:color="auto"/>
      </w:divBdr>
    </w:div>
    <w:div w:id="1939944536">
      <w:bodyDiv w:val="1"/>
      <w:marLeft w:val="0"/>
      <w:marRight w:val="0"/>
      <w:marTop w:val="0"/>
      <w:marBottom w:val="0"/>
      <w:divBdr>
        <w:top w:val="none" w:sz="0" w:space="0" w:color="auto"/>
        <w:left w:val="none" w:sz="0" w:space="0" w:color="auto"/>
        <w:bottom w:val="none" w:sz="0" w:space="0" w:color="auto"/>
        <w:right w:val="none" w:sz="0" w:space="0" w:color="auto"/>
      </w:divBdr>
    </w:div>
    <w:div w:id="1948268861">
      <w:bodyDiv w:val="1"/>
      <w:marLeft w:val="0"/>
      <w:marRight w:val="0"/>
      <w:marTop w:val="0"/>
      <w:marBottom w:val="0"/>
      <w:divBdr>
        <w:top w:val="none" w:sz="0" w:space="0" w:color="auto"/>
        <w:left w:val="none" w:sz="0" w:space="0" w:color="auto"/>
        <w:bottom w:val="none" w:sz="0" w:space="0" w:color="auto"/>
        <w:right w:val="none" w:sz="0" w:space="0" w:color="auto"/>
      </w:divBdr>
    </w:div>
    <w:div w:id="1963727772">
      <w:bodyDiv w:val="1"/>
      <w:marLeft w:val="0"/>
      <w:marRight w:val="0"/>
      <w:marTop w:val="0"/>
      <w:marBottom w:val="0"/>
      <w:divBdr>
        <w:top w:val="none" w:sz="0" w:space="0" w:color="auto"/>
        <w:left w:val="none" w:sz="0" w:space="0" w:color="auto"/>
        <w:bottom w:val="none" w:sz="0" w:space="0" w:color="auto"/>
        <w:right w:val="none" w:sz="0" w:space="0" w:color="auto"/>
      </w:divBdr>
    </w:div>
    <w:div w:id="1974404415">
      <w:bodyDiv w:val="1"/>
      <w:marLeft w:val="0"/>
      <w:marRight w:val="0"/>
      <w:marTop w:val="0"/>
      <w:marBottom w:val="0"/>
      <w:divBdr>
        <w:top w:val="none" w:sz="0" w:space="0" w:color="auto"/>
        <w:left w:val="none" w:sz="0" w:space="0" w:color="auto"/>
        <w:bottom w:val="none" w:sz="0" w:space="0" w:color="auto"/>
        <w:right w:val="none" w:sz="0" w:space="0" w:color="auto"/>
      </w:divBdr>
    </w:div>
    <w:div w:id="1979920002">
      <w:bodyDiv w:val="1"/>
      <w:marLeft w:val="0"/>
      <w:marRight w:val="0"/>
      <w:marTop w:val="0"/>
      <w:marBottom w:val="0"/>
      <w:divBdr>
        <w:top w:val="none" w:sz="0" w:space="0" w:color="auto"/>
        <w:left w:val="none" w:sz="0" w:space="0" w:color="auto"/>
        <w:bottom w:val="none" w:sz="0" w:space="0" w:color="auto"/>
        <w:right w:val="none" w:sz="0" w:space="0" w:color="auto"/>
      </w:divBdr>
    </w:div>
    <w:div w:id="1991978860">
      <w:bodyDiv w:val="1"/>
      <w:marLeft w:val="0"/>
      <w:marRight w:val="0"/>
      <w:marTop w:val="0"/>
      <w:marBottom w:val="0"/>
      <w:divBdr>
        <w:top w:val="none" w:sz="0" w:space="0" w:color="auto"/>
        <w:left w:val="none" w:sz="0" w:space="0" w:color="auto"/>
        <w:bottom w:val="none" w:sz="0" w:space="0" w:color="auto"/>
        <w:right w:val="none" w:sz="0" w:space="0" w:color="auto"/>
      </w:divBdr>
    </w:div>
    <w:div w:id="2011368913">
      <w:bodyDiv w:val="1"/>
      <w:marLeft w:val="0"/>
      <w:marRight w:val="0"/>
      <w:marTop w:val="0"/>
      <w:marBottom w:val="0"/>
      <w:divBdr>
        <w:top w:val="none" w:sz="0" w:space="0" w:color="auto"/>
        <w:left w:val="none" w:sz="0" w:space="0" w:color="auto"/>
        <w:bottom w:val="none" w:sz="0" w:space="0" w:color="auto"/>
        <w:right w:val="none" w:sz="0" w:space="0" w:color="auto"/>
      </w:divBdr>
    </w:div>
    <w:div w:id="2011593013">
      <w:bodyDiv w:val="1"/>
      <w:marLeft w:val="0"/>
      <w:marRight w:val="0"/>
      <w:marTop w:val="0"/>
      <w:marBottom w:val="0"/>
      <w:divBdr>
        <w:top w:val="none" w:sz="0" w:space="0" w:color="auto"/>
        <w:left w:val="none" w:sz="0" w:space="0" w:color="auto"/>
        <w:bottom w:val="none" w:sz="0" w:space="0" w:color="auto"/>
        <w:right w:val="none" w:sz="0" w:space="0" w:color="auto"/>
      </w:divBdr>
    </w:div>
    <w:div w:id="2014919714">
      <w:bodyDiv w:val="1"/>
      <w:marLeft w:val="0"/>
      <w:marRight w:val="0"/>
      <w:marTop w:val="0"/>
      <w:marBottom w:val="0"/>
      <w:divBdr>
        <w:top w:val="none" w:sz="0" w:space="0" w:color="auto"/>
        <w:left w:val="none" w:sz="0" w:space="0" w:color="auto"/>
        <w:bottom w:val="none" w:sz="0" w:space="0" w:color="auto"/>
        <w:right w:val="none" w:sz="0" w:space="0" w:color="auto"/>
      </w:divBdr>
    </w:div>
    <w:div w:id="2017684968">
      <w:bodyDiv w:val="1"/>
      <w:marLeft w:val="0"/>
      <w:marRight w:val="0"/>
      <w:marTop w:val="0"/>
      <w:marBottom w:val="0"/>
      <w:divBdr>
        <w:top w:val="none" w:sz="0" w:space="0" w:color="auto"/>
        <w:left w:val="none" w:sz="0" w:space="0" w:color="auto"/>
        <w:bottom w:val="none" w:sz="0" w:space="0" w:color="auto"/>
        <w:right w:val="none" w:sz="0" w:space="0" w:color="auto"/>
      </w:divBdr>
    </w:div>
    <w:div w:id="2048333314">
      <w:bodyDiv w:val="1"/>
      <w:marLeft w:val="0"/>
      <w:marRight w:val="0"/>
      <w:marTop w:val="0"/>
      <w:marBottom w:val="0"/>
      <w:divBdr>
        <w:top w:val="none" w:sz="0" w:space="0" w:color="auto"/>
        <w:left w:val="none" w:sz="0" w:space="0" w:color="auto"/>
        <w:bottom w:val="none" w:sz="0" w:space="0" w:color="auto"/>
        <w:right w:val="none" w:sz="0" w:space="0" w:color="auto"/>
      </w:divBdr>
    </w:div>
    <w:div w:id="2065180258">
      <w:bodyDiv w:val="1"/>
      <w:marLeft w:val="0"/>
      <w:marRight w:val="0"/>
      <w:marTop w:val="0"/>
      <w:marBottom w:val="0"/>
      <w:divBdr>
        <w:top w:val="none" w:sz="0" w:space="0" w:color="auto"/>
        <w:left w:val="none" w:sz="0" w:space="0" w:color="auto"/>
        <w:bottom w:val="none" w:sz="0" w:space="0" w:color="auto"/>
        <w:right w:val="none" w:sz="0" w:space="0" w:color="auto"/>
      </w:divBdr>
    </w:div>
    <w:div w:id="2073768216">
      <w:bodyDiv w:val="1"/>
      <w:marLeft w:val="0"/>
      <w:marRight w:val="0"/>
      <w:marTop w:val="0"/>
      <w:marBottom w:val="0"/>
      <w:divBdr>
        <w:top w:val="none" w:sz="0" w:space="0" w:color="auto"/>
        <w:left w:val="none" w:sz="0" w:space="0" w:color="auto"/>
        <w:bottom w:val="none" w:sz="0" w:space="0" w:color="auto"/>
        <w:right w:val="none" w:sz="0" w:space="0" w:color="auto"/>
      </w:divBdr>
    </w:div>
    <w:div w:id="2078360528">
      <w:bodyDiv w:val="1"/>
      <w:marLeft w:val="0"/>
      <w:marRight w:val="0"/>
      <w:marTop w:val="0"/>
      <w:marBottom w:val="0"/>
      <w:divBdr>
        <w:top w:val="none" w:sz="0" w:space="0" w:color="auto"/>
        <w:left w:val="none" w:sz="0" w:space="0" w:color="auto"/>
        <w:bottom w:val="none" w:sz="0" w:space="0" w:color="auto"/>
        <w:right w:val="none" w:sz="0" w:space="0" w:color="auto"/>
      </w:divBdr>
    </w:div>
    <w:div w:id="2079937384">
      <w:bodyDiv w:val="1"/>
      <w:marLeft w:val="0"/>
      <w:marRight w:val="0"/>
      <w:marTop w:val="0"/>
      <w:marBottom w:val="0"/>
      <w:divBdr>
        <w:top w:val="none" w:sz="0" w:space="0" w:color="auto"/>
        <w:left w:val="none" w:sz="0" w:space="0" w:color="auto"/>
        <w:bottom w:val="none" w:sz="0" w:space="0" w:color="auto"/>
        <w:right w:val="none" w:sz="0" w:space="0" w:color="auto"/>
      </w:divBdr>
    </w:div>
    <w:div w:id="2079942017">
      <w:bodyDiv w:val="1"/>
      <w:marLeft w:val="0"/>
      <w:marRight w:val="0"/>
      <w:marTop w:val="0"/>
      <w:marBottom w:val="0"/>
      <w:divBdr>
        <w:top w:val="none" w:sz="0" w:space="0" w:color="auto"/>
        <w:left w:val="none" w:sz="0" w:space="0" w:color="auto"/>
        <w:bottom w:val="none" w:sz="0" w:space="0" w:color="auto"/>
        <w:right w:val="none" w:sz="0" w:space="0" w:color="auto"/>
      </w:divBdr>
    </w:div>
    <w:div w:id="21079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A19A-B083-4359-85E3-A8F0894B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6334</Words>
  <Characters>36108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24 декабря 2003       293-с</vt:lpstr>
    </vt:vector>
  </TitlesOfParts>
  <Company>Комитет</Company>
  <LinksUpToDate>false</LinksUpToDate>
  <CharactersWithSpaces>42358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декабря 2003       293-с</dc:title>
  <dc:creator>Олег</dc:creator>
  <cp:lastModifiedBy>Галина</cp:lastModifiedBy>
  <cp:revision>2</cp:revision>
  <cp:lastPrinted>2020-12-15T10:32:00Z</cp:lastPrinted>
  <dcterms:created xsi:type="dcterms:W3CDTF">2020-12-16T05:30:00Z</dcterms:created>
  <dcterms:modified xsi:type="dcterms:W3CDTF">2020-12-16T05:30:00Z</dcterms:modified>
</cp:coreProperties>
</file>